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="0"/>
        <w:jc w:val="center"/>
        <w:outlineLvl w:val="0"/>
        <w:rPr>
          <w:rFonts w:ascii="Lab Grotesque" w:hAnsi="Lab Grotesque" w:eastAsia="Times New Roman" w:cs="Times New Roman"/>
          <w:b/>
          <w:b/>
          <w:bCs/>
          <w:kern w:val="2"/>
          <w:sz w:val="72"/>
          <w:szCs w:val="72"/>
          <w:lang w:eastAsia="ru-RU"/>
        </w:rPr>
      </w:pPr>
      <w:r>
        <w:rPr>
          <w:rFonts w:eastAsia="Times New Roman" w:cs="Times New Roman" w:ascii="Lab Grotesque" w:hAnsi="Lab Grotesque"/>
          <w:b/>
          <w:bCs/>
          <w:kern w:val="2"/>
          <w:sz w:val="72"/>
          <w:szCs w:val="72"/>
          <w:lang w:eastAsia="ru-RU"/>
        </w:rPr>
        <w:t>Приказ Минфина РФ от 05.02.2021 N 14Н</w:t>
      </w:r>
    </w:p>
    <w:p>
      <w:pPr>
        <w:pStyle w:val="Normal"/>
        <w:spacing w:lineRule="auto" w:line="240" w:before="0" w:after="60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Зарегистрировано в Минюсте России 12 марта 2021 г. N 62737</w:t>
      </w:r>
    </w:p>
    <w:p>
      <w:pPr>
        <w:pStyle w:val="Normal"/>
        <w:rPr>
          <w:i/>
          <w:i/>
          <w:iCs/>
        </w:rPr>
      </w:pPr>
      <w:r>
        <w:rPr>
          <w:i/>
          <w:iCs/>
          <w:lang w:eastAsia="ru-RU"/>
        </w:rPr>
        <w:t>Внесены правки Приказом Минфина от 12 января 2023 г. N 3н, действует с 01.07.2023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В соответствии с </w:t>
      </w:r>
      <w:hyperlink r:id="rId2" w:tgtFrame="_blank">
        <w:r>
          <w:rPr>
            <w:rStyle w:val="Style12"/>
            <w:color w:val="3072C4"/>
          </w:rPr>
          <w:t>пунктом 9</w:t>
        </w:r>
      </w:hyperlink>
      <w:r>
        <w:rPr>
          <w:color w:val="000000"/>
        </w:rPr>
        <w:t> статьи 169 части второй Налогового кодекса Российской Федерации (Собрание законодательства Российской Федерации, 2000, N 32, ст. 3340; 2020, N 46, ст. 7215) приказываю: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1.</w:t>
      </w:r>
      <w:r>
        <w:rPr>
          <w:color w:val="000000"/>
        </w:rPr>
        <w:t>Утвердить прилагаемый 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2.</w:t>
      </w:r>
      <w:r>
        <w:rPr>
          <w:color w:val="000000"/>
        </w:rPr>
        <w:t>Признать утратившим силу приказ Министерства финансов Российской Федерации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"https://normativ.kontur.ru/document?moduleId=1&amp;documentId=268278" \l "l0"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от 10 ноября 2015 г. N 174н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"Об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подписи" (зарегистрирован Министерством юстиции Российской Федерации 18 февраля 2016 г., регистрационный N 41145).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3.</w:t>
      </w:r>
      <w:r>
        <w:rPr>
          <w:color w:val="000000"/>
        </w:rPr>
        <w:t>Настоящий приказ вступает в силу 1 июля 2021 года, но не ранее чем по истечении одного месяца со дня его официального опубликования и не ранее 1-го числа очередного налогового периода по налогу на добавленную стоимость.</w:t>
      </w:r>
    </w:p>
    <w:p>
      <w:pPr>
        <w:pStyle w:val="NormalWeb"/>
        <w:shd w:val="clear" w:color="auto" w:fill="FFFFFF"/>
        <w:spacing w:lineRule="atLeast" w:line="375" w:beforeAutospacing="0" w:before="0" w:afterAutospacing="0" w:after="300"/>
        <w:jc w:val="right"/>
        <w:textAlignment w:val="baseline"/>
        <w:rPr>
          <w:color w:val="000000"/>
        </w:rPr>
      </w:pPr>
      <w:r>
        <w:rPr>
          <w:i/>
          <w:iCs/>
          <w:color w:val="000000"/>
        </w:rPr>
        <w:t>Министр</w:t>
      </w:r>
      <w:r>
        <w:rPr>
          <w:color w:val="000000"/>
        </w:rPr>
        <w:br/>
      </w:r>
      <w:r>
        <w:rPr>
          <w:i/>
          <w:iCs/>
          <w:color w:val="000000"/>
        </w:rPr>
        <w:t>А.Г. СИЛУАНОВ</w:t>
      </w:r>
      <w:bookmarkStart w:id="0" w:name="l12"/>
      <w:bookmarkStart w:id="1" w:name="l11"/>
      <w:bookmarkEnd w:id="0"/>
      <w:bookmarkEnd w:id="1"/>
    </w:p>
    <w:p>
      <w:pPr>
        <w:pStyle w:val="NormalWeb"/>
        <w:shd w:val="clear" w:color="auto" w:fill="FFFFFF"/>
        <w:spacing w:lineRule="atLeast" w:line="375" w:beforeAutospacing="0" w:before="0" w:afterAutospacing="0" w:after="300"/>
        <w:jc w:val="right"/>
        <w:textAlignment w:val="baseline"/>
        <w:rPr>
          <w:color w:val="000000"/>
        </w:rPr>
      </w:pPr>
      <w:r>
        <w:rPr>
          <w:i/>
          <w:iCs/>
          <w:color w:val="000000"/>
        </w:rPr>
        <w:t>УТВЕРЖДЕН</w:t>
      </w:r>
      <w:r>
        <w:rPr>
          <w:color w:val="000000"/>
        </w:rPr>
        <w:br/>
      </w:r>
      <w:r>
        <w:rPr>
          <w:i/>
          <w:iCs/>
          <w:color w:val="000000"/>
        </w:rPr>
        <w:t>приказом Министерства финансов</w:t>
      </w:r>
      <w:r>
        <w:rPr>
          <w:color w:val="000000"/>
        </w:rPr>
        <w:br/>
      </w:r>
      <w:r>
        <w:rPr>
          <w:i/>
          <w:iCs/>
          <w:color w:val="000000"/>
        </w:rPr>
        <w:t>Российской Федерации</w:t>
      </w:r>
      <w:r>
        <w:rPr>
          <w:color w:val="000000"/>
        </w:rPr>
        <w:br/>
      </w:r>
      <w:r>
        <w:rPr>
          <w:i/>
          <w:iCs/>
          <w:color w:val="000000"/>
        </w:rPr>
        <w:t>от 05.02.2021 N 14н</w:t>
      </w:r>
      <w:bookmarkStart w:id="2" w:name="l16"/>
      <w:bookmarkStart w:id="3" w:name="l15"/>
      <w:bookmarkStart w:id="4" w:name="l14"/>
      <w:bookmarkStart w:id="5" w:name="l13"/>
      <w:bookmarkEnd w:id="2"/>
      <w:bookmarkEnd w:id="3"/>
      <w:bookmarkEnd w:id="4"/>
      <w:bookmarkEnd w:id="5"/>
    </w:p>
    <w:p>
      <w:pPr>
        <w:pStyle w:val="2"/>
        <w:shd w:val="clear" w:color="auto" w:fill="FFFFFF"/>
        <w:spacing w:lineRule="atLeast" w:line="343" w:before="411" w:after="274"/>
        <w:ind w:left="395" w:hanging="0"/>
        <w:jc w:val="center"/>
        <w:textAlignment w:val="baseline"/>
        <w:rPr>
          <w:color w:val="000000"/>
          <w:sz w:val="53"/>
          <w:szCs w:val="53"/>
        </w:rPr>
      </w:pPr>
      <w:bookmarkStart w:id="6" w:name="h96"/>
      <w:bookmarkEnd w:id="6"/>
      <w:r>
        <w:rPr>
          <w:b/>
          <w:bCs/>
          <w:color w:val="000000"/>
          <w:sz w:val="53"/>
          <w:szCs w:val="53"/>
        </w:rPr>
        <w:t>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bookmarkStart w:id="7" w:name="l17"/>
      <w:bookmarkEnd w:id="7"/>
    </w:p>
    <w:p>
      <w:pPr>
        <w:pStyle w:val="3"/>
        <w:shd w:val="clear" w:color="auto" w:fill="FFFFFF"/>
        <w:spacing w:lineRule="atLeast" w:line="336" w:before="634" w:after="365"/>
        <w:ind w:left="553" w:hanging="0"/>
        <w:jc w:val="center"/>
        <w:textAlignment w:val="baseline"/>
        <w:rPr>
          <w:color w:val="000000"/>
          <w:sz w:val="37"/>
          <w:szCs w:val="37"/>
        </w:rPr>
      </w:pPr>
      <w:bookmarkStart w:id="8" w:name="h1"/>
      <w:bookmarkEnd w:id="8"/>
      <w:r>
        <w:rPr>
          <w:color w:val="000000"/>
          <w:sz w:val="37"/>
          <w:szCs w:val="37"/>
        </w:rPr>
        <w:t>I. Общие положения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1.</w:t>
      </w:r>
      <w:r>
        <w:rPr>
          <w:color w:val="000000"/>
        </w:rPr>
        <w:t>Настоящий Порядок устанавливает процедуры документооборота между участниками электронного взаимодействия (далее - участники электронного документооборота) в рамках выставления и получения счетов-фактур (в том числе исправленных, корректировочных) в электронной форме по телекоммуникационным каналам связи с применением усиленной квалифицированной электронной подписи, в том числе содержащих регистрационные номера партии товара, подлежащего прослеживаемости, в случаях предусмотренных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"h4442:~:text=В счете-фактуре%2C выставляемом при реализации товаров (работ%2C услуг)%2C передаче имущественных прав%2C должны быть указаны%3A"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пунктом 5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статьи 169 Налогового кодекса Российской Федерации (Собрание законодательства Российской Федерации, 2000, N 32, ст. 3340; 2020, N 46, ст. 7215) (далее - Кодекс).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2.</w:t>
      </w:r>
      <w:r>
        <w:rPr>
          <w:color w:val="000000"/>
        </w:rPr>
        <w:t>В случае выставления счета-фактуры в электронной форме с использованием телекоммуникационных каналов связи основанием для принятия покупателем предъявленных продавцом товаров (работ, услуг), имущественных прав (включая налоговых агентов, указанных в пунктах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"h4362:~:text=При реализации на,366-ФЗ)"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4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"h4362:~:text=При реализации товаров%2C передаче,них суммы налога. ("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5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"h4362:~:text=При осуществлении российскими,302-ФЗ)"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5.1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и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"h4362:~:text=При реализации на территории Российской Федерации налогоплательщиками,%2C от 02.07.2021 N 305-ФЗ)"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8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статьи 161 Кодекса, а также комиссионера, агента, действующего в интересах принципала, которые осуществляют реализацию либо приобретение товаров (работ, услуг), имущественных прав от своего имени) сумм налога на добавленную стоимость к вычету в порядке, предусмотренном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"h3917"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главой 21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Кодекса, является счет-фактура в электронной форме, сформированный в соответствии с утвержденным форматом (согласно абзацу второму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"h4442"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пункта 9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статьи 169 Кодекса) (далее - формат), подписанный усиленной квалифицированной электронной подписью (далее - электронная подпись) уполномоченного лица продавца (включая налоговых агентов, указанных в пунктах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"h4362:~:text=При реализации на,366-ФЗ)"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4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"h4362:~:text=При реализации товаров%2C передаче,них суммы налога. ("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5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"h4362:~:text=При осуществлении российскими,302-ФЗ)"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5.1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и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"h4362:~:text=При реализации на территории Российской Федерации налогоплательщиками,%2C от 02.07.2021 N 305-ФЗ)"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8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статьи 161 Кодекса, а также комиссионера, агента, действующего в интересах принципала, которые осуществляют реализацию либо приобретение товаров (работ, услуг), имущественных прав от своего имени), выставленный и полученный по телекоммуникационным каналам связи в соответствии с настоящим Порядком (далее - счет-фактура в электронной форме).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Для целей настоящего Порядка при исполнении контрактов, заключенных в соответствии с Федеральным законом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"https://normativ.kontur.ru/document?moduleId=1&amp;documentId=454088" \l "h4361"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от 5 апреля 2013 г. N 44-ФЗ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2022, N 13, ст. 1953) (далее - Федеральный закон N 44-ФЗ), под продавцом понимается поставщик (подрядчик, исполнитель), под покупателем - заказчик.</w:t>
      </w:r>
      <w:bookmarkStart w:id="9" w:name="l209"/>
      <w:bookmarkStart w:id="10" w:name="l255"/>
      <w:bookmarkEnd w:id="9"/>
      <w:bookmarkEnd w:id="10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"l20"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3.</w:t>
      </w:r>
      <w:r>
        <w:rPr>
          <w:color w:val="000000"/>
        </w:rPr>
        <w:t>Выставление и получение счетов-фактур в электронной форме осуществляется через операторов электронного документооборота, обеспечивающих обмен документами в электронной форме по телекоммуникационным каналам связи и соответствующих требованиям, аналогичным требованиям, установленным в соответствии со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"h4442"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статьей 169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Кодекса (далее - Оператор электронного документооборота), а в случае поставки товаров, выполнения работ, оказания услуг в рамках контрактов, заключенных в соответствии с Федеральным законом N 44-ФЗ, - выставление и получение счетов-фактур в электронной форме с использованием единой информационной системы в сфере закупок (далее - единая информационная система) через федеральный орган исполнительной власти, определенный Правительством Российской Федерации в соответствии с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"https://normativ.kontur.ru/document?moduleId=1&amp;documentId=454088" \l "h4384:~:text=Правительством Российской Федерации определяются,пользования единой информационной системой."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частью 6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статьи 4 Федерального закона N 44-ФЗ (Собрание законодательства Российской Федерации, 2013, N 14, ст. 1652; 2018, N 1, ст. 88) (далее - уполномоченный орган).</w:t>
      </w:r>
      <w:bookmarkStart w:id="11" w:name="l257"/>
      <w:bookmarkStart w:id="12" w:name="l210"/>
      <w:bookmarkStart w:id="13" w:name="l256"/>
      <w:bookmarkEnd w:id="11"/>
      <w:bookmarkEnd w:id="12"/>
      <w:bookmarkEnd w:id="13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"l20"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Выставление и получение счетов-фактур в электронной форме может осуществляться через одного или нескольких Операторов электронного документооборота.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Оператор электронного документооборота обязан обеспечить взаимодействие продавца и покупателя при выставлении и получении счетов-фактур в электронной форме и обмене иными документами, предусмотренными настоящим Порядком, в том числе через иного Оператора электронного документооборота, заключившего договор с другой стороной сделки.</w:t>
      </w:r>
      <w:bookmarkStart w:id="14" w:name="l258"/>
      <w:bookmarkEnd w:id="14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Положения настоящего Порядка, устанавливающие особенности и порядок выставления и получения счетов-фактур в электронной форме через Операторов электронного документооборота, в том числе в части действий Операторов электронного документооборота, распространяются также на порядок выставления и получения счетов-фактур в электронной форме, выставляемых и принимаемых с использованием единой информационной системы через уполномоченный орган, в том числе на действия уполномоченного органа, за исключением пунктов 11 - 12 настоящего Порядка, с учетом особенностей, предусмотренных пунктом 22.1 настоящего Порядка.</w:t>
      </w:r>
      <w:bookmarkStart w:id="15" w:name="l259"/>
      <w:bookmarkStart w:id="16" w:name="l212"/>
      <w:bookmarkEnd w:id="15"/>
      <w:bookmarkEnd w:id="16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"l20"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В случае, если продавцом и покупателем для выставления и получения счетов-фактур в электронной форме заключены договоры с разными Операторами электронного документооборота, такие операторы электронного документооборота в целях настоящего Порядка именуются соответственно Оператор электронного документооборота, заключивший договор с продавцом, и Оператор электронного документооборота, заключивший договор с покупателем.</w:t>
      </w:r>
      <w:bookmarkStart w:id="17" w:name="l213"/>
      <w:bookmarkEnd w:id="17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Оператор электронного документооборота при обеспечении взаимодействия продавца и покупателя при выставлении и получении счетов-фактур в электронной форме и обмене иными документами, предусмотренными настоящим Порядком, применяет электронную подпись, созданную с использованием средств электронной подписи для автоматического создания в информационной системе Оператора электронного документооборота (далее - автоматически созданная электронная подпись), квалифицированный сертификат которой содержит указание только на Оператора электронного документооборота в качестве владельца данного сертификата, создан и выдан удостоверяющим центром федерального органа исполнительной власти, уполномоченного на осуществление государственной регистрации юридических лиц, за исключением случаев, когда выставление и получение счетов-фактур в электронной форме и обмене иными документами, осуществляется с использованием единой информационной системы через уполномоченный орган.</w:t>
      </w:r>
      <w:bookmarkStart w:id="18" w:name="l261"/>
      <w:bookmarkStart w:id="19" w:name="l214"/>
      <w:bookmarkStart w:id="20" w:name="l260"/>
      <w:bookmarkEnd w:id="18"/>
      <w:bookmarkEnd w:id="19"/>
      <w:bookmarkEnd w:id="20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"https://normativ.kontur.ru/document?moduleId=1&amp;documentId=446187" \l "l6"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12.01.2023 N 3н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4.</w:t>
      </w:r>
      <w:r>
        <w:rPr>
          <w:color w:val="000000"/>
        </w:rPr>
        <w:t>Составление счетов-фактур в электронной форме осуществляется по взаимному согласию сторон сделки, за исключением случаев, когда выставление счета-фактуры в электронной форме является обязательным в соответствии с требованиями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"h4442"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статьи 169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Кодекса.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5.</w:t>
      </w:r>
      <w:r>
        <w:rPr>
          <w:color w:val="000000"/>
        </w:rPr>
        <w:t>Счет-фактура в электронной форме считается исходящим от продавца, если он подписан электронной подписью уполномоченного лица продавца и направлен через Оператора электронного документооборота, заключившего договор с продавцом, по телекоммуникационным каналам связи в соответствии с настоящим Порядком или направлен с использованием единой информационной системы через уполномоченный орган в случае оформления счета-фактуры в электронной форме в рамках поставки товаров, выполнения работ, оказания услуг по контрактам, заключенным в соответствии с Федеральным законом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"https://normativ.kontur.ru/document?moduleId=1&amp;documentId=454088" \l "h4361"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N 44-ФЗ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.</w:t>
      </w:r>
      <w:bookmarkStart w:id="21" w:name="l290"/>
      <w:bookmarkStart w:id="22" w:name="l262"/>
      <w:bookmarkEnd w:id="21"/>
      <w:bookmarkEnd w:id="22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"l8"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6.</w:t>
      </w:r>
      <w:r>
        <w:rPr>
          <w:color w:val="000000"/>
        </w:rPr>
        <w:t>При выставлении и получении счетов-фактур в электронной форме продавец и покупатель осуществляют электронный документооборот по каждому счету-фактуре в электронной форме в отдельности.</w:t>
      </w:r>
      <w:bookmarkStart w:id="23" w:name="l263"/>
      <w:bookmarkEnd w:id="23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7.</w:t>
      </w:r>
      <w:r>
        <w:rPr>
          <w:color w:val="000000"/>
        </w:rPr>
        <w:t>Выставление и получение счетов-фактур в электронной форме может осуществляться продавцом и покупателем в зашифрованном виде (пункты </w:t>
      </w:r>
      <w:r>
        <w:fldChar w:fldCharType="begin"/>
      </w:r>
      <w:r>
        <w:rPr>
          <w:rStyle w:val="Style12"/>
          <w:color w:val="228007"/>
        </w:rPr>
        <w:instrText xml:space="preserve"> HYPERLINK "https://normativ.kontur.ru/document?moduleId=1&amp;documentId=266916" \l "l24" \n _blank</w:instrText>
      </w:r>
      <w:r>
        <w:rPr>
          <w:rStyle w:val="Style12"/>
          <w:color w:val="228007"/>
        </w:rPr>
        <w:fldChar w:fldCharType="separate"/>
      </w:r>
      <w:r>
        <w:rPr>
          <w:rStyle w:val="Style12"/>
          <w:color w:val="228007"/>
        </w:rPr>
        <w:t>1</w:t>
      </w:r>
      <w:r>
        <w:rPr>
          <w:rStyle w:val="Style12"/>
          <w:color w:val="228007"/>
        </w:rPr>
        <w:fldChar w:fldCharType="end"/>
      </w:r>
      <w:r>
        <w:rPr>
          <w:color w:val="000000"/>
        </w:rPr>
        <w:t> и </w:t>
      </w:r>
      <w:r>
        <w:fldChar w:fldCharType="begin"/>
      </w:r>
      <w:r>
        <w:rPr>
          <w:rStyle w:val="Style12"/>
          <w:color w:val="228007"/>
        </w:rPr>
        <w:instrText xml:space="preserve"> HYPERLINK "https://normativ.kontur.ru/document?moduleId=1&amp;documentId=266916" \l "l14" \n _blank</w:instrText>
      </w:r>
      <w:r>
        <w:rPr>
          <w:rStyle w:val="Style12"/>
          <w:color w:val="228007"/>
        </w:rPr>
        <w:fldChar w:fldCharType="separate"/>
      </w:r>
      <w:r>
        <w:rPr>
          <w:rStyle w:val="Style12"/>
          <w:color w:val="228007"/>
        </w:rPr>
        <w:t>6</w:t>
      </w:r>
      <w:r>
        <w:rPr>
          <w:rStyle w:val="Style12"/>
          <w:color w:val="228007"/>
        </w:rPr>
        <w:fldChar w:fldCharType="end"/>
      </w:r>
      <w:r>
        <w:rPr>
          <w:color w:val="000000"/>
        </w:rPr>
        <w:t> порядка подключения информационных систем и информационно-телекоммуникационных сетей к информационно-телекоммуникационной сети "Интернет" и размещения (публикации) в ней информации через российский государственный сегмент информационно-телекоммуникационной сети "Интернет", утвержденного Указом Президента Российской Федерации от 22 мая 2015 г. N 260 "О некоторых вопросах информационной безопасности Российской Федерации" (Собрание законодательства Российской Федерации, 2015, N 21, ст. 3092), за исключением следующих случаев: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когда нормативными правовыми актами установлен запрет на шифрование информации счетов-фактур в электронной форме;</w:t>
      </w:r>
      <w:bookmarkStart w:id="24" w:name="l218"/>
      <w:bookmarkEnd w:id="24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при выставлении в соответствии со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"h4442"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статьей 169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Кодекса счетов-фактур в электронной форме, содержащих регистрационные номера партии товара, подлежащего прослеживаемости;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при наличии в договоре, заключенном между продавцом (покупателем) и Оператором электронного документооборота, заключившим договор с продавцом (Оператором электронного документооборота, заключившим договор с покупателем), поручения о проведении соответствующим Оператором электронного документооборота проверки счета-фактуры в электронной форме, в том числе на соответствие формату, утвержденному на момент создания счета-фактуры в электронной форме;</w:t>
      </w:r>
      <w:bookmarkStart w:id="25" w:name="l219"/>
      <w:bookmarkStart w:id="26" w:name="l265"/>
      <w:bookmarkEnd w:id="25"/>
      <w:bookmarkEnd w:id="26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при поставке товаров, выполнении работ, оказании услуг по контрактам, заключенным в соответствии с Федеральным законом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"https://normativ.kontur.ru/document?moduleId=1&amp;documentId=454088" \l "h4361"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N 44-ФЗ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.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"l24"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8.</w:t>
      </w:r>
      <w:r>
        <w:rPr>
          <w:color w:val="000000"/>
        </w:rPr>
        <w:t>Счет-фактура в электронной форме считается выставленным продавцом покупателю, если продавцу поступило соответствующее подтверждение Оператора электронного документооборота, заключившего договор с продавцом, указанное в пункте 15 настоящего Порядка, или в случае оформления счета-фактуры в электронной форме в рамках поставки товаров, выполнения работ, оказания услуг по контрактам, заключенным в соответствии с Федеральным законом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"https://normativ.kontur.ru/document?moduleId=1&amp;documentId=454088" \l "h4361"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N 44-ФЗ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 - соответствующее подтверждение уполномоченного органа.</w:t>
      </w:r>
      <w:bookmarkStart w:id="27" w:name="l220"/>
      <w:bookmarkStart w:id="28" w:name="l266"/>
      <w:bookmarkEnd w:id="27"/>
      <w:bookmarkEnd w:id="28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"l9"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Датой выставления продавцом покупателю счета-фактуры в электронной форме считается дата поступления счета-фактуры в электронной форме, исходящего от продавца, Оператору электронного документооборота, заключившему договор с продавцом, указанная в таком подтверждении.</w:t>
      </w:r>
      <w:bookmarkStart w:id="29" w:name="l267"/>
      <w:bookmarkEnd w:id="29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Датой выставления продавцом покупателю счета-фактуры в электронной форме с использованием единой информационной системы через уполномоченный орган в рамках поставки товаров, выполнения работ, оказания услуг по контрактам, заключенным в соответствии с Федеральным законом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"https://normativ.kontur.ru/document?moduleId=1&amp;documentId=454088" \l "h4361"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N 44-ФЗ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 считается дата направления покупателю счета-фактуры в электронной форме, подписанной электронной подписью уполномоченного лица продавца, указанная в таком подтверждении.</w:t>
      </w:r>
      <w:bookmarkStart w:id="30" w:name="l221"/>
      <w:bookmarkEnd w:id="30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"l9"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9.</w:t>
      </w:r>
      <w:r>
        <w:rPr>
          <w:color w:val="000000"/>
        </w:rPr>
        <w:t>Счет-фактура в электронной форме, выставленный через Оператора электронного документооборота, считается полученным покупателем, если ему поступило соответствующее подтверждение Оператора электронного документооборота, заключившего договор с покупателем, указанное в пункте 16 настоящего Порядка.</w:t>
      </w:r>
      <w:bookmarkStart w:id="31" w:name="l222"/>
      <w:bookmarkEnd w:id="31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"l10"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Счет-фактура в электронной форме, выставленный с использованием единой информационной системы через уполномоченный орган, считается полученным покупателем, если продавцом получено соответствующее подтверждение от уполномоченного органа.</w:t>
      </w:r>
      <w:bookmarkStart w:id="32" w:name="l268"/>
      <w:bookmarkEnd w:id="32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"l10"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Датой получения покупателем счета-фактуры в электронной форме считается дата направления покупателю Оператором электронного документооборота, заключившим договор с покупателем, выставленного счета-фактуры продавца, указанная в таком подтверждении.</w:t>
      </w:r>
      <w:bookmarkStart w:id="33" w:name="l223"/>
      <w:bookmarkEnd w:id="33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Датой получения покупателем счета-фактуры в электронной форме в рамках поставки товаров, выполнения работ, оказания услуг по контрактам, заключенным в соответствии с Федеральным законом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"https://normativ.kontur.ru/document?moduleId=1&amp;documentId=454088" \l "h4361"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N 44-ФЗ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 считается дата получения счета-фактуры в электронной форме в единой информационной системе, указанная в подтверждении уполномоченного органа.</w:t>
      </w:r>
      <w:bookmarkStart w:id="34" w:name="l269"/>
      <w:bookmarkEnd w:id="34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"l11"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10.</w:t>
      </w:r>
      <w:r>
        <w:rPr>
          <w:color w:val="000000"/>
        </w:rPr>
        <w:t>Хранение документов, подписанных электронной подписью, составление, выставление (направление) и получение которых предусмотрено настоящим Порядком, обеспечивается участниками электронного документооборота с учетом сроков хранения архивных документов, определенных в соответствии с законодательством об архивном деле в Российской Федерации.</w:t>
      </w:r>
      <w:bookmarkStart w:id="35" w:name="l224"/>
      <w:bookmarkEnd w:id="35"/>
    </w:p>
    <w:p>
      <w:pPr>
        <w:pStyle w:val="3"/>
        <w:shd w:val="clear" w:color="auto" w:fill="FFFFFF"/>
        <w:spacing w:lineRule="atLeast" w:line="336" w:before="634" w:after="365"/>
        <w:ind w:left="553" w:hanging="0"/>
        <w:jc w:val="center"/>
        <w:textAlignment w:val="baseline"/>
        <w:rPr>
          <w:color w:val="000000"/>
          <w:sz w:val="37"/>
          <w:szCs w:val="37"/>
        </w:rPr>
      </w:pPr>
      <w:bookmarkStart w:id="36" w:name="h225"/>
      <w:bookmarkEnd w:id="36"/>
      <w:r>
        <w:rPr>
          <w:color w:val="000000"/>
          <w:sz w:val="37"/>
          <w:szCs w:val="37"/>
        </w:rPr>
        <w:t>II. Процедуры выставления и получения счетов-фактур в электронной форме по телекоммуникационным каналам связи с применением электронной подписи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11.</w:t>
      </w:r>
      <w:r>
        <w:rPr>
          <w:color w:val="000000"/>
        </w:rPr>
        <w:t>Для участия в электронном документообороте продавцу (покупателю) необходимо:</w:t>
      </w:r>
      <w:bookmarkStart w:id="37" w:name="l270"/>
      <w:bookmarkEnd w:id="37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а)</w:t>
      </w:r>
      <w:r>
        <w:rPr>
          <w:color w:val="000000"/>
        </w:rPr>
        <w:t>оформить и представить Оператору электронного документооборота заявление об участии в электронном документообороте счетов-фактур в электронной форме (далее - Заявление) по телекоммуникационным каналам связи, в котором указываются следующие данные:</w:t>
      </w:r>
      <w:bookmarkStart w:id="38" w:name="l226"/>
      <w:bookmarkEnd w:id="38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полное наименование организации (фамилия, имя, отчество (при наличии) индивидуального предпринимателя);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адрес юридического лица в пределах места нахождения юридического лица (место жительства индивидуального предпринимателя);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идентификационный номер налогоплательщика организации (индивидуального предпринимателя);</w:t>
      </w:r>
      <w:bookmarkStart w:id="39" w:name="l271"/>
      <w:bookmarkEnd w:id="39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сведения о владельцах квалифицированных сертификатов ключей проверки электронной подписи и реквизиты квалифицированных сертификатов ключей проверки электронной подписи;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контактные данные организации (индивидуального предпринимателя);</w:t>
      </w:r>
      <w:bookmarkStart w:id="40" w:name="l227"/>
      <w:bookmarkEnd w:id="40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сведения о налоговом органе, в котором состоит на учете организация (индивидуальный предприниматель);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сведения о согласии на предоставление сведений другому Оператору электронного документооборота для целей оказания услуг в рамках электронного документооборота счетов-фактур в электронной форме между продавцом и покупателем;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б)</w:t>
      </w:r>
      <w:r>
        <w:rPr>
          <w:color w:val="000000"/>
        </w:rPr>
        <w:t>получить у Оператора электронного документооборота идентификатор участника электронного документооборота, реквизиты доступа и другие данные, необходимые для подключения к электронному документообороту счетов-фактур в электронной форме.</w:t>
      </w:r>
      <w:bookmarkStart w:id="41" w:name="l228"/>
      <w:bookmarkEnd w:id="41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12.</w:t>
      </w:r>
      <w:r>
        <w:rPr>
          <w:color w:val="000000"/>
        </w:rPr>
        <w:t>В случае изменения данных, содержащихся в Заявлении (далее - учетные данные участника электронного документооборота), продавец (покупатель), получивший у Оператора электронного документооборота идентификатор участника электронного документооборота в соответствии с подпунктом "б" пункта 11 настоящего Порядка, не позднее трех рабочих дней со дня соответствующего изменения представляет Оператору электронного документооборота заявление о внесении изменений в учетные данные участника электронного документооборота (далее - Заявление о внесении изменений).</w:t>
      </w:r>
      <w:bookmarkStart w:id="42" w:name="l229"/>
      <w:bookmarkStart w:id="43" w:name="l272"/>
      <w:bookmarkEnd w:id="42"/>
      <w:bookmarkEnd w:id="43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Оператор электронного документооборота не позднее трех рабочих дней с момента получения Заявления о внесении изменений осуществляет изменение учетных данных участника электронного документооборота.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13.</w:t>
      </w:r>
      <w:r>
        <w:rPr>
          <w:color w:val="000000"/>
        </w:rPr>
        <w:t>Оператор электронного документооборота не позднее трех рабочих дней с момента подключения продавца (покупателя) к электронному документообороту (изменения учетных данных участника электронного документооборота, являющегося продавцом (покупателем), направляет в Федеральную налоговую службу сведения об учетных данных участника электронного документооборота, являющегося продавцом (покупателем) (об изменении учетных данных участника электронного документооборота, являющегося продавцом (покупателем).</w:t>
      </w:r>
      <w:bookmarkStart w:id="44" w:name="l230"/>
      <w:bookmarkStart w:id="45" w:name="l273"/>
      <w:bookmarkEnd w:id="44"/>
      <w:bookmarkEnd w:id="45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"l27"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14.</w:t>
      </w:r>
      <w:r>
        <w:rPr>
          <w:color w:val="000000"/>
        </w:rPr>
        <w:t>Продавец при выставлении покупателю счета-фактуры в электронной форме: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а)</w:t>
      </w:r>
      <w:r>
        <w:rPr>
          <w:color w:val="000000"/>
        </w:rPr>
        <w:t>формирует счет-фактуру в электронной форме в соответствии с установленными требованиями (согласно пунктам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"h4442:~:text=В счете-фактуре%2C выставляемом при реализации товаров (работ%2C услуг)%2C передаче имущественных прав%2C должны быть указаны%3A (в ред. Федерального закона от 26.11.2008 N 224-ФЗ)"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5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"h4442:~:text=В счете-фактуре%2C выставляемом при получении оплаты%2C частичной оплаты в счет предстоящих поставок товаров (выполнения работ%2C оказания услуг)%2C передачи имущественных прав%2C должны быть указаны%3A"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5.1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"h4442:~:text=В корректировочном счете,245-ФЗ)"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5.2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и абзацу второму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"h4442:~:text=Счет-фактура%2C составленный в,ред. от 02.06.2016))"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пункта 6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 статьи 169 Кодекса) и утвержденным форматом, действующим на дату формирования (создания) счета-фактуры в электронной форме;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б)</w:t>
      </w:r>
      <w:r>
        <w:rPr>
          <w:color w:val="000000"/>
        </w:rPr>
        <w:t>подписывает счет-фактуру в электронной форме электронной подписью уполномоченного лица продавца;</w:t>
      </w:r>
      <w:bookmarkStart w:id="46" w:name="l231"/>
      <w:bookmarkEnd w:id="46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в)</w:t>
      </w:r>
      <w:r>
        <w:rPr>
          <w:color w:val="000000"/>
        </w:rPr>
        <w:t>зашифровывает счет-фактуру в электронной форме с учетом положений пункта 7 настоящего Порядка;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г)</w:t>
      </w:r>
      <w:r>
        <w:rPr>
          <w:color w:val="000000"/>
        </w:rPr>
        <w:t>направляет счет-фактуру в электронной форме в адрес покупателя через Оператора электронного документооборота, заключившего договор с продавцом.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15.</w:t>
      </w:r>
      <w:r>
        <w:rPr>
          <w:color w:val="000000"/>
        </w:rPr>
        <w:t>Оператор электронного документооборота, заключивший договор с продавцом, при получении от продавца счета-фактуры в электронной форме не позднее следующего рабочего дня:</w:t>
      </w:r>
      <w:bookmarkStart w:id="47" w:name="l275"/>
      <w:bookmarkEnd w:id="47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а)</w:t>
      </w:r>
      <w:r>
        <w:rPr>
          <w:color w:val="000000"/>
        </w:rPr>
        <w:t>фиксирует дату и время поступления от продавца счета-фактуры в электронной форме;</w:t>
      </w:r>
      <w:bookmarkStart w:id="48" w:name="l232"/>
      <w:bookmarkEnd w:id="48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б)</w:t>
      </w:r>
      <w:r>
        <w:rPr>
          <w:color w:val="000000"/>
        </w:rPr>
        <w:t>осуществляет проверку счета-фактуры в электронной форме на соответствие действующему формату и электронной подписи в случае содержания реквизитов прослеживаемости или в соответствии с условиями договора, заключенного между продавцом и Оператором электронного документооборота, заключившим договор с продавцом;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"l12"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в)</w:t>
      </w:r>
      <w:r>
        <w:rPr>
          <w:color w:val="000000"/>
        </w:rPr>
        <w:t>в случае отсутствия в договоре с продавцом условий о проведении Оператором электронного документооборота, заключившим договор с продавцом, проверки счета-фактуры в электронной форме или в случае положительного результата проверки, указанной в подпункте "б" настоящего пункта:</w:t>
      </w:r>
      <w:bookmarkStart w:id="49" w:name="l233"/>
      <w:bookmarkEnd w:id="49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направляет в адрес покупателя через Оператора электронного документооборота, заключившего договор с покупателем, счет-фактуру в электронной форме, фиксирует дату и время отправки;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формирует в электронной форме подтверждение Оператора электронного документооборота, заключившего договор с продавцом, о получении счета-фактуры в электронной форме от продавца с указанием даты и времени поступления ему счета-фактуры в электронной форме от продавца и результатов проверки;</w:t>
      </w:r>
      <w:bookmarkStart w:id="50" w:name="l276"/>
      <w:bookmarkEnd w:id="50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подписывает соответствующее подтверждение автоматически созданной электронной подписью Оператора электронного документооборота, заключившего договор с продавцом, и направляет его в адрес продавца;</w:t>
      </w:r>
      <w:bookmarkStart w:id="51" w:name="l234"/>
      <w:bookmarkEnd w:id="51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"https://normativ.kontur.ru/document?moduleId=1&amp;documentId=446187" \l "l6"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12.01.2023 N 3н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г)</w:t>
      </w:r>
      <w:r>
        <w:rPr>
          <w:color w:val="000000"/>
        </w:rPr>
        <w:t>в случае отрицательного результата проверки, указанной в подпункте "б" настоящего пункта, Оператор электронного документооборота, заключивший договор с продавцом, направляет в адрес продавца сообщение об ошибке, содержащее перечень выявленных несоответствий по счету-фактуре в электронной форме, которое подписывается автоматически созданной электронной подписью Оператора электронного документооборота, заключившего договор с продавцом.</w:t>
      </w:r>
      <w:bookmarkStart w:id="52" w:name="l277"/>
      <w:bookmarkEnd w:id="52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"https://normativ.kontur.ru/document?moduleId=1&amp;documentId=446187" \l "l6"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12.01.2023 N 3н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16.</w:t>
      </w:r>
      <w:r>
        <w:rPr>
          <w:color w:val="000000"/>
        </w:rPr>
        <w:t>Оператор электронного документооборота, заключивший договор с покупателем, при получении счета-фактуры в электронной форме не позднее следующего рабочего дня: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а)</w:t>
      </w:r>
      <w:r>
        <w:rPr>
          <w:color w:val="000000"/>
        </w:rPr>
        <w:t>фиксирует дату и время поступления счета-фактуры в электронной форме;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б)</w:t>
      </w:r>
      <w:r>
        <w:rPr>
          <w:color w:val="000000"/>
        </w:rPr>
        <w:t>направляет в адрес покупателя счет-фактуру в электронной форме, фиксирует дату и время отправки;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в)</w:t>
      </w:r>
      <w:r>
        <w:rPr>
          <w:color w:val="000000"/>
        </w:rPr>
        <w:t>формирует в электронной форме подтверждение Оператора электронного документооборота, заключившего договор с покупателем, о направлении счета-фактуры в электронной форме покупателю с указанием даты и времени отправки указанного счета-фактуры в электронной форме покупателю;</w:t>
      </w:r>
      <w:bookmarkStart w:id="53" w:name="l236"/>
      <w:bookmarkEnd w:id="53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г)</w:t>
      </w:r>
      <w:r>
        <w:rPr>
          <w:color w:val="000000"/>
        </w:rPr>
        <w:t>подписывает подтверждение, указанное в подпункте "в" настоящего пункта, автоматически созданной электронной подписью Оператора электронного документооборота, заключившего договор с покупателем, и направляет соответствующее подтверждение покупателю и Оператору электронного документооборота, заключившему договор с продавцом.</w:t>
      </w:r>
      <w:bookmarkStart w:id="54" w:name="l278"/>
      <w:bookmarkEnd w:id="54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"https://normativ.kontur.ru/document?moduleId=1&amp;documentId=446187" \l "l6"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12.01.2023 N 3н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17.</w:t>
      </w:r>
      <w:r>
        <w:rPr>
          <w:color w:val="000000"/>
        </w:rPr>
        <w:t>Покупатель при получении от продавца счета-фактуры в электронной форме проверяет счет-фактуру в электронной форме на соответствие требованиям, установленным подпунктом "а" и "б" пункта 14 настоящего Порядка, и в случае выявления необходимости исправления ошибок в счет-фактуре в электронной форме:</w:t>
      </w:r>
      <w:bookmarkStart w:id="55" w:name="l237"/>
      <w:bookmarkEnd w:id="55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а)</w:t>
      </w:r>
      <w:r>
        <w:rPr>
          <w:color w:val="000000"/>
        </w:rPr>
        <w:t>формирует в электронной форме уведомление об уточнении счета-фактуры в электронной форме;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б)</w:t>
      </w:r>
      <w:r>
        <w:rPr>
          <w:color w:val="000000"/>
        </w:rPr>
        <w:t>подписывает уведомление об уточнении счета-фактуры в электронной форме электронной подписью уполномоченного лица покупателя;</w:t>
      </w:r>
      <w:bookmarkStart w:id="56" w:name="l279"/>
      <w:bookmarkEnd w:id="56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в)</w:t>
      </w:r>
      <w:r>
        <w:rPr>
          <w:color w:val="000000"/>
        </w:rPr>
        <w:t>зашифровывает уведомление об уточнении счета-фактуры в электронной форме (при необходимости);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г)</w:t>
      </w:r>
      <w:r>
        <w:rPr>
          <w:color w:val="000000"/>
        </w:rPr>
        <w:t>направляет файл подписанного уведомления об уточнении счета-фактуры в электронной форме в адрес продавца через Оператора электронного документооборота, заключившего договор с покупателем.</w:t>
      </w:r>
      <w:bookmarkStart w:id="57" w:name="l238"/>
      <w:bookmarkEnd w:id="57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18.</w:t>
      </w:r>
      <w:r>
        <w:rPr>
          <w:color w:val="000000"/>
        </w:rPr>
        <w:t>Электронный документооборот между участниками электронного документооборота при направлении и получении уведомления об уточнении счета-фактуры в электронной форме осуществляется в порядке, аналогичном порядку, предусмотренному пунктами 20 и 21 настоящего Порядка для направления и получения извещения о получении счета-фактуры в электронной форме, указанного в пункте 19 настоящего Порядка.</w:t>
      </w:r>
      <w:bookmarkStart w:id="58" w:name="l280"/>
      <w:bookmarkEnd w:id="58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При поставке товаров, выполнении работ, оказании услуг по контрактам, заключенным в соответствии с Федеральным законом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"https://normativ.kontur.ru/document?moduleId=1&amp;documentId=454088" \l "h4361"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N 44-ФЗ</w:t>
      </w:r>
      <w:r>
        <w:rPr>
          <w:rStyle w:val="Style12"/>
          <w:color w:val="3072C4"/>
        </w:rPr>
        <w:fldChar w:fldCharType="end"/>
      </w:r>
      <w:r>
        <w:rPr>
          <w:color w:val="000000"/>
        </w:rPr>
        <w:t>, вместо извещения о получении счета-фактуры в электронной форме в порядке, предусмотренном пунктами 19, 20, подпунктами "а" - "в" пункта 21 настоящего Порядка, формируется извещение о принятии к учету счета-фактуры в электронной форме с учетом особенностей, предусмотренных пунктом 22.1 настоящего Порядка.</w:t>
      </w:r>
      <w:bookmarkStart w:id="59" w:name="l239"/>
      <w:bookmarkEnd w:id="59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"l12"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19.</w:t>
      </w:r>
      <w:r>
        <w:rPr>
          <w:color w:val="000000"/>
        </w:rPr>
        <w:t>Покупатель в случае положительного результата проверки счета-фактуры в электронной форме, полученного от продавца, по взаимному согласию сторон сделки:</w:t>
      </w:r>
      <w:bookmarkStart w:id="60" w:name="l240"/>
      <w:bookmarkEnd w:id="60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а)</w:t>
      </w:r>
      <w:r>
        <w:rPr>
          <w:color w:val="000000"/>
        </w:rPr>
        <w:t>формирует в электронной форме извещение о получении счета-фактуры в электронной форме и (или) иные дополнительные сведения к полученному счету-фактуре в электронной форме;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б)</w:t>
      </w:r>
      <w:r>
        <w:rPr>
          <w:color w:val="000000"/>
        </w:rPr>
        <w:t>подписывает извещение о получении счета-фактуры в электронной форме и (или) иные дополнительные сведения к полученному счету-фактуре в электронной форме электронной подписью уполномоченного лица покупателя;</w:t>
      </w:r>
      <w:bookmarkStart w:id="61" w:name="l281"/>
      <w:bookmarkEnd w:id="61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в)</w:t>
      </w:r>
      <w:r>
        <w:rPr>
          <w:color w:val="000000"/>
        </w:rPr>
        <w:t>направляет подписанное извещение о получении счета-фактуры в электронной форме и (или) иные дополнительные сведения к полученному счету-фактуре в электронной форме в адрес продавца через Оператора электронного документооборота, заключившего договор с покупателем.</w:t>
      </w:r>
      <w:bookmarkStart w:id="62" w:name="l241"/>
      <w:bookmarkEnd w:id="62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20.</w:t>
      </w:r>
      <w:r>
        <w:rPr>
          <w:color w:val="000000"/>
        </w:rPr>
        <w:t>Оператор электронного документооборота, заключивший договор с покупателем, при получении от покупателя указанных в пункте 19 настоящего Порядка извещения о получении счета-фактуры в электронной форме и (или) иных дополнительных сведений к полученному счету-фактуре в электронной форме, не позднее следующего рабочего дня:</w:t>
      </w:r>
      <w:bookmarkStart w:id="63" w:name="l282"/>
      <w:bookmarkEnd w:id="63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а)</w:t>
      </w:r>
      <w:r>
        <w:rPr>
          <w:color w:val="000000"/>
        </w:rPr>
        <w:t>фиксирует дату получения от покупателя извещения о получении счета-фактуры в электронной форме и (или) иных дополнительных сведений к полученному счету-фактуре в электронной форме;</w:t>
      </w:r>
      <w:bookmarkStart w:id="64" w:name="l242"/>
      <w:bookmarkEnd w:id="64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б)</w:t>
      </w:r>
      <w:r>
        <w:rPr>
          <w:color w:val="000000"/>
        </w:rPr>
        <w:t>направляет в адрес продавца через Оператора электронного документооборота, заключившего договор с продавцом, извещение о получении счета-фактуры в электронной форме и (или) иных дополнительных сведений к полученному счету-фактуре в электронной форме, фиксирует дату и время отправки;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в)</w:t>
      </w:r>
      <w:r>
        <w:rPr>
          <w:color w:val="000000"/>
        </w:rPr>
        <w:t>формирует в электронной форме подтверждение Оператора электронного документооборота, заключившего договор с покупателем, о поступлении от покупателя извещения о получении счета-фактуры в электронной форме и (или) иных дополнительных сведений к полученному счету-фактуре в электронной форме с указанием даты и времени поступления ему извещения о получении счета-фактуры в электронной форме и (или) иных дополнительных сведений к полученному счету-фактуре;</w:t>
      </w:r>
      <w:bookmarkStart w:id="65" w:name="l243"/>
      <w:bookmarkEnd w:id="65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г)</w:t>
      </w:r>
      <w:r>
        <w:rPr>
          <w:color w:val="000000"/>
        </w:rPr>
        <w:t>подписывает подтверждение, указанное в подпункте "в" настоящего пункта, автоматически созданной электронной подписью Оператора электронного документооборота, заключившего договор с покупателем, и направляет в адрес покупателя.</w:t>
      </w:r>
      <w:bookmarkStart w:id="66" w:name="l283"/>
      <w:bookmarkEnd w:id="66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"https://normativ.kontur.ru/document?moduleId=1&amp;documentId=446187" \l "l6"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12.01.2023 N 3н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21.</w:t>
      </w:r>
      <w:r>
        <w:rPr>
          <w:color w:val="000000"/>
        </w:rPr>
        <w:t>Оператор электронного документооборота, заключивший договор с продавцом, при получении от Оператора электронного документооборота, заключившего договор с покупателем, извещения о получении счета-фактуры в электронной форме и (или) иные дополнительные сведения к полученному счету-фактуре в электронной форме не позднее следующего рабочего дня:</w:t>
      </w:r>
      <w:bookmarkStart w:id="67" w:name="l244"/>
      <w:bookmarkEnd w:id="67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а)</w:t>
      </w:r>
      <w:r>
        <w:rPr>
          <w:color w:val="000000"/>
        </w:rPr>
        <w:t>фиксирует дату и время поступления извещения о получении счета-фактуры в электронной форме и (или) иных дополнительных сведений к полученному счету-фактуре в электронной форме;</w:t>
      </w:r>
      <w:bookmarkStart w:id="68" w:name="l284"/>
      <w:bookmarkEnd w:id="68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б)</w:t>
      </w:r>
      <w:r>
        <w:rPr>
          <w:color w:val="000000"/>
        </w:rPr>
        <w:t>направляет в адрес продавца извещение о получении счета-фактуры в электронной форме и (или) иные дополнительные сведения к полученному счету-фактуре в электронной форме, фиксирует дату и время отправки;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в)</w:t>
      </w:r>
      <w:r>
        <w:rPr>
          <w:color w:val="000000"/>
        </w:rPr>
        <w:t>формирует в электронной форме подтверждение Оператора электронного документооборота, заключившего договор с продавцом, о направлении извещения о получении счета-фактуры в электронной форме и (или) иных дополнительных сведений к полученному счету-фактуре в электронной форме продавцу с указанием даты и времени отправки извещения о получении счета-фактуры в электронной форме и (или) иных дополнительных сведений к полученному счету-фактуре в электронной форме в адрес продавца;</w:t>
      </w:r>
      <w:bookmarkStart w:id="69" w:name="l245"/>
      <w:bookmarkEnd w:id="69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г)</w:t>
      </w:r>
      <w:r>
        <w:rPr>
          <w:color w:val="000000"/>
        </w:rPr>
        <w:t>подписывает подтверждение, указанное в подпункте "в" настоящего пункта, автоматически созданной электронной подписью Оператора электронного документооборота, заключившего договор с продавцом, и направляет соответствующее подтверждение продавцу и Оператору электронного документооборота, заключившему договор с покупателем.</w:t>
      </w:r>
      <w:bookmarkStart w:id="70" w:name="l246"/>
      <w:bookmarkStart w:id="71" w:name="l285"/>
      <w:bookmarkEnd w:id="70"/>
      <w:bookmarkEnd w:id="71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"https://normativ.kontur.ru/document?moduleId=1&amp;documentId=446187" \l "l6"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12.01.2023 N 3н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22.</w:t>
      </w:r>
      <w:r>
        <w:rPr>
          <w:color w:val="000000"/>
        </w:rPr>
        <w:t>В случае, если Оператором электронного документооборота заключены договоры как с продавцом, так и с покупателем, при осуществлении электронного документооборота указанным Оператором электронного документооборота: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действия, связанные с передачей или получением предусмотренных настоящим Порядком документов между Операторами электронного документооборота, предусмотренные абзацем вторым подпункта "в" пункта 15, подпунктом "а" пункта 16, подпунктом "б" пункта 20, а также подпунктом "а" пункта 21 настоящего Порядка, не выполняются;</w:t>
      </w:r>
      <w:bookmarkStart w:id="72" w:name="l247"/>
      <w:bookmarkStart w:id="73" w:name="l286"/>
      <w:bookmarkEnd w:id="72"/>
      <w:bookmarkEnd w:id="73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подтверждения, предусмотренные подпунктом "в" пункта 16 и подпунктом "в" пункта 21 настоящего Порядка, направляются соответственно покупателю и продавцу.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22.1.</w:t>
      </w:r>
      <w:r>
        <w:rPr>
          <w:color w:val="000000"/>
        </w:rPr>
        <w:t>При подписании и выставлении счетов-фактур в электронной форме с использованием единой информационной системы через уполномоченный орган: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"l13"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действия, предусмотренные подпунктами "а", "б", абзацем вторым подпункта "в" пункта 15, подпунктом "а" пункта 16, подпунктами "а", "б" пункта 20, подпунктом "а" пункта 21 настоящего Порядка, уполномоченным органом не выполняются;</w:t>
      </w:r>
      <w:bookmarkStart w:id="74" w:name="l248"/>
      <w:bookmarkEnd w:id="74"/>
      <w:r>
        <w:rPr>
          <w:color w:val="000000"/>
        </w:rPr>
        <w:t>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"l13"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подтверждение, предусмотренное подпунктом "в" пункта 20 настоящего Порядка, не формируется.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"l13"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Уполномоченным органом осуществляется фиксация даты и времени: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"l13"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поступления счета-фактуры в электронной форме покупателю, отражаемых в подтверждении, предусмотренном подпунктом "в" пункта 16 настоящего Порядка, направляемом покупателю и продавцу;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"l13"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отправки продавцу уведомления об уточнении счета-фактуры в электронной форме, отражаемых в подтверждении, предусмотренном подпунктом "в" пункта 21 настоящего Порядка, направляемом покупателю. </w:t>
      </w:r>
      <w:r>
        <w:rPr>
          <w:rStyle w:val="Dtr"/>
          <w:color w:val="808080"/>
        </w:rPr>
        <w:t>(в ред. Приказа Минфина РФ </w:t>
      </w:r>
      <w:r>
        <w:fldChar w:fldCharType="begin"/>
      </w:r>
      <w:r>
        <w:rPr>
          <w:rStyle w:val="Style12"/>
          <w:color w:val="808080"/>
        </w:rPr>
        <w:instrText xml:space="preserve"> HYPERLINK "https://normativ.kontur.ru/document?moduleId=1&amp;documentId=425042" \l "l13" \n _blank</w:instrText>
      </w:r>
      <w:r>
        <w:rPr>
          <w:rStyle w:val="Style12"/>
          <w:color w:val="808080"/>
        </w:rPr>
        <w:fldChar w:fldCharType="separate"/>
      </w:r>
      <w:r>
        <w:rPr>
          <w:rStyle w:val="Style12"/>
          <w:color w:val="808080"/>
        </w:rPr>
        <w:t>от 28.04.2022 N 64н</w:t>
      </w:r>
      <w:r>
        <w:rPr>
          <w:rStyle w:val="Style12"/>
          <w:color w:val="808080"/>
        </w:rPr>
        <w:fldChar w:fldCharType="end"/>
      </w:r>
      <w:r>
        <w:rPr>
          <w:rStyle w:val="Dtr"/>
          <w:color w:val="808080"/>
        </w:rPr>
        <w:t>)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23.</w:t>
      </w:r>
      <w:r>
        <w:rPr>
          <w:color w:val="000000"/>
        </w:rPr>
        <w:t>Если продавец, покупатель или Оператор электронного документооборота не получили в установленный настоящим Порядком срок соответствующие подтверждения, предусмотренные пунктами 15, 16, 20 и (или) 21 настоящего Порядка, он сообщает любым доступным способом о данном факте лицу, которое в соответствии с настоящим Порядком направляет соответствующее подтверждение.</w:t>
      </w:r>
      <w:bookmarkStart w:id="75" w:name="l250"/>
      <w:bookmarkEnd w:id="75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rStyle w:val="Dtm"/>
          <w:rFonts w:eastAsia="" w:eastAsiaTheme="majorEastAsia"/>
          <w:color w:val="808080"/>
          <w:sz w:val="18"/>
          <w:szCs w:val="18"/>
        </w:rPr>
        <w:t>24.</w:t>
      </w:r>
      <w:r>
        <w:rPr>
          <w:color w:val="000000"/>
        </w:rPr>
        <w:t>Если покупатель не получил от продавца счет-фактуру в электронной форме в срок, установленный </w:t>
      </w:r>
      <w:r>
        <w:fldChar w:fldCharType="begin"/>
      </w:r>
      <w:r>
        <w:rPr>
          <w:rStyle w:val="Style12"/>
          <w:color w:val="3072C4"/>
        </w:rPr>
        <w:instrText xml:space="preserve"> HYPERLINK "https://normativ.kontur.ru/document?moduleId=1&amp;documentId=454822" \l "h4441:~:text=При реализации товаров (работ%2C услуг)%2C передаче имущественных прав%2C а,ред. Федерального закона от 19.07.2011 N 245-ФЗ)" \n _blank</w:instrText>
      </w:r>
      <w:r>
        <w:rPr>
          <w:rStyle w:val="Style12"/>
          <w:color w:val="3072C4"/>
        </w:rPr>
        <w:fldChar w:fldCharType="separate"/>
      </w:r>
      <w:r>
        <w:rPr>
          <w:rStyle w:val="Style12"/>
          <w:color w:val="3072C4"/>
        </w:rPr>
        <w:t>пунктом 3</w:t>
      </w:r>
      <w:r>
        <w:rPr>
          <w:rStyle w:val="Style12"/>
          <w:color w:val="3072C4"/>
        </w:rPr>
        <w:fldChar w:fldCharType="end"/>
      </w:r>
      <w:bookmarkStart w:id="76" w:name="_GoBack"/>
      <w:bookmarkEnd w:id="76"/>
      <w:r>
        <w:rPr>
          <w:color w:val="000000"/>
        </w:rPr>
        <w:t> статьи 168 Кодекса, с учетом его увеличения на время, необходимое для выполнения Операторами электронного документооборота мероприятий в соответствии с пунктами 15 и 16 настоящего Порядка, покупатель сообщает любым доступным способом о данном факте продавцу.</w:t>
      </w:r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В случае получения продавцом подтверждения Оператора электронного документооборота, заключившего договор с продавцом, о поступлении счета-фактуры в электронной форме от него и о положительном результате проверки указанного счета-фактуры в электронной форме продавец уточняет у Оператора электронного документооборота, заключившего договор с продавцом, информацию о факте получения Оператором электронного документооборота, заключившим договор с покупателем, счета-фактуры в электронной форме и сообщает любым доступным способом об этом покупателю. Участники электронного документооборота совместно принимают меры, направленные на получение покупателем счета-фактуры в электронной форме.</w:t>
      </w:r>
      <w:bookmarkStart w:id="77" w:name="l288"/>
      <w:bookmarkStart w:id="78" w:name="l251"/>
      <w:bookmarkEnd w:id="77"/>
      <w:bookmarkEnd w:id="78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При невозможности направить счет-фактуру в электронной форме в адрес покупателя через Оператора(ов) электронного документооборота продавец направляет покупателю счет-фактуру на бумажном носителе, кроме случаев, предусмотренных пунктом 4 настоящего Порядка. Показатели выставленного ранее продавцом счета-фактуры в электронной форме, на который было получено подтверждение Оператора электронного документооборота в электронной форме, переносятся продавцом из составленного счета-фактуры в электронной форме, не изменяя их, в счет-фактуру, составленный на бумажном носителе, и дополняются подписью главного бухгалтера организации или иного уполномоченного лица. Дальнейшее перевыставление такого счета-фактуры в электронной форме не допускается.</w:t>
      </w:r>
      <w:bookmarkStart w:id="79" w:name="l289"/>
      <w:bookmarkStart w:id="80" w:name="l252"/>
      <w:bookmarkEnd w:id="79"/>
      <w:bookmarkEnd w:id="80"/>
    </w:p>
    <w:p>
      <w:pPr>
        <w:pStyle w:val="Dtp"/>
        <w:shd w:val="clear" w:color="auto" w:fill="FFFFFF"/>
        <w:spacing w:lineRule="atLeast" w:line="375" w:beforeAutospacing="0" w:before="0" w:afterAutospacing="0" w:after="300"/>
        <w:textAlignment w:val="baseline"/>
        <w:rPr>
          <w:color w:val="000000"/>
        </w:rPr>
      </w:pPr>
      <w:r>
        <w:rPr>
          <w:color w:val="000000"/>
        </w:rPr>
        <w:t>В иных случаях продавец осуществляет направление покупателю счета-фактуры в электронной форме в соответствии с настоящим Порядком.</w:t>
      </w:r>
      <w:bookmarkStart w:id="81" w:name="l94"/>
      <w:bookmarkStart w:id="82" w:name="l253"/>
      <w:bookmarkEnd w:id="81"/>
      <w:bookmarkEnd w:id="82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ab Grotesqu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e4796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e4796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e4796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4796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1">
    <w:name w:val="Emphasis"/>
    <w:basedOn w:val="DefaultParagraphFont"/>
    <w:uiPriority w:val="20"/>
    <w:qFormat/>
    <w:rsid w:val="00e4796a"/>
    <w:rPr>
      <w:i/>
      <w:iCs/>
    </w:rPr>
  </w:style>
  <w:style w:type="character" w:styleId="21" w:customStyle="1">
    <w:name w:val="Заголовок 2 Знак"/>
    <w:basedOn w:val="DefaultParagraphFont"/>
    <w:uiPriority w:val="9"/>
    <w:semiHidden/>
    <w:qFormat/>
    <w:rsid w:val="00e4796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e4796a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2">
    <w:name w:val="Hyperlink"/>
    <w:basedOn w:val="DefaultParagraphFont"/>
    <w:uiPriority w:val="99"/>
    <w:semiHidden/>
    <w:unhideWhenUsed/>
    <w:rsid w:val="00e4796a"/>
    <w:rPr>
      <w:color w:val="0000FF"/>
      <w:u w:val="single"/>
    </w:rPr>
  </w:style>
  <w:style w:type="character" w:styleId="Dtm" w:customStyle="1">
    <w:name w:val="dt-m"/>
    <w:basedOn w:val="DefaultParagraphFont"/>
    <w:qFormat/>
    <w:rsid w:val="00e4796a"/>
    <w:rPr/>
  </w:style>
  <w:style w:type="character" w:styleId="Dtr" w:customStyle="1">
    <w:name w:val="dt-r"/>
    <w:basedOn w:val="DefaultParagraphFont"/>
    <w:qFormat/>
    <w:rsid w:val="00e4796a"/>
    <w:rPr/>
  </w:style>
  <w:style w:type="character" w:styleId="Style13">
    <w:name w:val="FollowedHyperlink"/>
    <w:basedOn w:val="DefaultParagraphFont"/>
    <w:uiPriority w:val="99"/>
    <w:semiHidden/>
    <w:unhideWhenUsed/>
    <w:rsid w:val="00e4796a"/>
    <w:rPr>
      <w:color w:val="954F72" w:themeColor="followed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479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tp" w:customStyle="1">
    <w:name w:val="dt-p"/>
    <w:basedOn w:val="Normal"/>
    <w:qFormat/>
    <w:rsid w:val="00e479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trp" w:customStyle="1">
    <w:name w:val="dt-rp"/>
    <w:basedOn w:val="Normal"/>
    <w:qFormat/>
    <w:rsid w:val="00e479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rmativ.kontur.ru/document?moduleId=1&amp;documentId=45482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Application>LibreOffice/7.4.7.2$Windows_X86_64 LibreOffice_project/723314e595e8007d3cf785c16538505a1c878ca5</Application>
  <AppVersion>15.0000</AppVersion>
  <Pages>14</Pages>
  <Words>3512</Words>
  <Characters>25955</Characters>
  <CharactersWithSpaces>29364</CharactersWithSpaces>
  <Paragraphs>103</Paragraphs>
  <Company>SKB Kontur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2023-09-21T19:34:00Z</dcterms:created>
  <dc:creator>Максимова Анна Владимировна</dc:creator>
  <dc:description/>
  <dc:language>ru-RU</dc:language>
  <cp:lastModifiedBy/>
  <dcterms:modified xsi:type="dcterms:W3CDTF">2023-09-27T18:15:33Z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