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6 декабря 2011 г. N 402-ФЗ</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РОССИЙСКАЯ ФЕДЕРАЦИЯ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ФЕДЕРАЛЬНЫЙ ЗАКОН</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 БУХГАЛТЕРСКОМ УЧЕТЕ</w:t>
      </w:r>
    </w:p>
    <w:p>
      <w:pPr>
        <w:pStyle w:val="Normal"/>
        <w:bidi w:val="0"/>
        <w:spacing w:before="0" w:after="150"/>
        <w:jc w:val="start"/>
        <w:rPr>
          <w:b w:val="false"/>
          <w:i w:val="false"/>
          <w:i w:val="false"/>
          <w:sz w:val="24"/>
        </w:rPr>
      </w:pPr>
      <w:r>
        <w:rPr>
          <w:b w:val="false"/>
          <w:i w:val="false"/>
          <w:sz w:val="24"/>
        </w:rPr>
        <w:t xml:space="preserve">(в ред. Федеральных законов </w:t>
      </w:r>
      <w:r>
        <w:fldChar w:fldCharType="begin"/>
      </w:r>
      <w:r>
        <w:rPr>
          <w:sz w:val="24"/>
          <w:i w:val="false"/>
          <w:u w:val="single"/>
          <w:b w:val="false"/>
        </w:rPr>
        <w:instrText xml:space="preserve"> HYPERLINK "https://normativ.kontur.ru/document?moduleid=1&amp;documentid=233289" \l "l0"</w:instrText>
      </w:r>
      <w:r>
        <w:rPr>
          <w:sz w:val="24"/>
          <w:i w:val="false"/>
          <w:u w:val="single"/>
          <w:b w:val="false"/>
        </w:rPr>
        <w:fldChar w:fldCharType="separate"/>
      </w:r>
      <w:r>
        <w:rPr>
          <w:b w:val="false"/>
          <w:i w:val="false"/>
          <w:sz w:val="24"/>
          <w:u w:val="single"/>
        </w:rPr>
        <w:t>от 28.06.2013 N 134-ФЗ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"https://normativ.kontur.ru/document?moduleid=1&amp;documentid=395894" \l "l0"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"https://normativ.kontur.ru/document?moduleid=1&amp;documentid=225402" \l "l0"</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"https://normativ.kontur.ru/document?moduleid=1&amp;documentid=220752" \l "l0"</w:instrText>
      </w:r>
      <w:r>
        <w:rPr>
          <w:sz w:val="24"/>
          <w:i w:val="false"/>
          <w:u w:val="single"/>
          <w:b w:val="false"/>
        </w:rPr>
        <w:fldChar w:fldCharType="separate"/>
      </w:r>
      <w:r>
        <w:rPr>
          <w:b w:val="false"/>
          <w:i w:val="false"/>
          <w:sz w:val="24"/>
          <w:u w:val="single"/>
        </w:rPr>
        <w:t>от 02.11.2013 N 292-ФЗ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"https://normativ.kontur.ru/document?moduleid=1&amp;documentid=223108" \l "l0"</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"https://normativ.kontur.ru/document?moduleid=1&amp;documentid=223695" \l "l0"</w:instrText>
      </w:r>
      <w:r>
        <w:rPr>
          <w:sz w:val="24"/>
          <w:i w:val="false"/>
          <w:u w:val="single"/>
          <w:b w:val="false"/>
        </w:rPr>
        <w:fldChar w:fldCharType="separate"/>
      </w:r>
      <w:r>
        <w:rPr>
          <w:b w:val="false"/>
          <w:i w:val="false"/>
          <w:sz w:val="24"/>
          <w:u w:val="single"/>
        </w:rPr>
        <w:t>от 28.12.2013 N 425-ФЗ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"https://normativ.kontur.ru/document?moduleid=1&amp;documentid=273501" \l "l0"</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"https://normativ.kontur.ru/document?moduleid=1&amp;documentid=273358" \l "l0"</w:instrText>
      </w:r>
      <w:r>
        <w:rPr>
          <w:sz w:val="24"/>
          <w:i w:val="false"/>
          <w:u w:val="single"/>
          <w:b w:val="false"/>
        </w:rPr>
        <w:fldChar w:fldCharType="separate"/>
      </w:r>
      <w:r>
        <w:rPr>
          <w:b w:val="false"/>
          <w:i w:val="false"/>
          <w:sz w:val="24"/>
          <w:u w:val="single"/>
        </w:rPr>
        <w:t>от 23.05.2016 N 149-ФЗ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"https://normativ.kontur.ru/document?moduleid=1&amp;documentid=297467" \l "l2"</w:instrText>
      </w:r>
      <w:r>
        <w:rPr>
          <w:sz w:val="24"/>
          <w:i w:val="false"/>
          <w:u w:val="single"/>
          <w:b w:val="false"/>
        </w:rPr>
        <w:fldChar w:fldCharType="separate"/>
      </w:r>
      <w:r>
        <w:rPr>
          <w:b w:val="false"/>
          <w:i w:val="false"/>
          <w:sz w:val="24"/>
          <w:u w:val="single"/>
        </w:rPr>
        <w:t>от 18.07.2017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"https://normativ.kontur.ru/document?moduleid=1&amp;documentid=305908" \l "l0"</w:instrText>
      </w:r>
      <w:r>
        <w:rPr>
          <w:sz w:val="24"/>
          <w:i w:val="false"/>
          <w:u w:val="single"/>
          <w:b w:val="false"/>
        </w:rPr>
        <w:fldChar w:fldCharType="separate"/>
      </w:r>
      <w:r>
        <w:rPr>
          <w:b w:val="false"/>
          <w:i w:val="false"/>
          <w:sz w:val="24"/>
          <w:u w:val="single"/>
        </w:rPr>
        <w:t>от 31.12.2017 N 481-ФЗ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"https://normativ.kontur.ru/document?moduleid=1&amp;documentid=317891" \l "l0"</w:instrText>
      </w:r>
      <w:r>
        <w:rPr>
          <w:sz w:val="24"/>
          <w:i w:val="false"/>
          <w:u w:val="single"/>
          <w:b w:val="false"/>
        </w:rPr>
        <w:fldChar w:fldCharType="separate"/>
      </w:r>
      <w:r>
        <w:rPr>
          <w:b w:val="false"/>
          <w:i w:val="false"/>
          <w:sz w:val="24"/>
          <w:u w:val="single"/>
        </w:rPr>
        <w:t>от 29.07.2018 N 272-ФЗ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"https://normativ.kontur.ru/document?moduleid=1&amp;documentid=340581" \l "l0"</w:instrText>
      </w:r>
      <w:r>
        <w:rPr>
          <w:sz w:val="24"/>
          <w:i w:val="false"/>
          <w:u w:val="single"/>
          <w:b w:val="false"/>
        </w:rPr>
        <w:fldChar w:fldCharType="separate"/>
      </w:r>
      <w:r>
        <w:rPr>
          <w:b w:val="false"/>
          <w:i w:val="false"/>
          <w:sz w:val="24"/>
          <w:u w:val="single"/>
        </w:rPr>
        <w:t>от 28.11.2018 N 444-ФЗ (ред. от 26.07.2019)</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"l0"</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"https://normativ.kontur.ru/document?moduleid=1&amp;documentid=395356" \l "l0"</w:instrText>
      </w:r>
      <w:r>
        <w:rPr>
          <w:sz w:val="24"/>
          <w:i w:val="false"/>
          <w:u w:val="single"/>
          <w:b w:val="false"/>
        </w:rPr>
        <w:fldChar w:fldCharType="separate"/>
      </w:r>
      <w:r>
        <w:rPr>
          <w:b w:val="false"/>
          <w:i w:val="false"/>
          <w:sz w:val="24"/>
          <w:u w:val="single"/>
        </w:rPr>
        <w:t>от 02.07.2021 N 352-ФЗ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"https://normativ.kontur.ru/document?moduleid=1&amp;documentid=427941" \l "l1"</w:instrText>
      </w:r>
      <w:r>
        <w:rPr>
          <w:sz w:val="24"/>
          <w:i w:val="false"/>
          <w:u w:val="single"/>
          <w:b w:val="false"/>
        </w:rPr>
        <w:fldChar w:fldCharType="separate"/>
      </w:r>
      <w:r>
        <w:rPr>
          <w:b w:val="false"/>
          <w:i w:val="false"/>
          <w:sz w:val="24"/>
          <w:u w:val="single"/>
        </w:rPr>
        <w:t>от 02.07.2021 N 359-ФЗ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"https://normativ.kontur.ru/document?moduleid=1&amp;documentid=411058" \l "l0"</w:instrText>
      </w:r>
      <w:r>
        <w:rPr>
          <w:sz w:val="24"/>
          <w:i w:val="false"/>
          <w:u w:val="single"/>
          <w:b w:val="false"/>
        </w:rPr>
        <w:fldChar w:fldCharType="separate"/>
      </w:r>
      <w:r>
        <w:rPr>
          <w:b w:val="false"/>
          <w:i w:val="false"/>
          <w:sz w:val="24"/>
          <w:u w:val="single"/>
        </w:rPr>
        <w:t>от 30.12.2021 N 435-ФЗ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"https://normativ.kontur.ru/document?moduleid=1&amp;documentid=438745" \l "l0"</w:instrText>
      </w:r>
      <w:r>
        <w:rPr>
          <w:sz w:val="24"/>
          <w:i w:val="false"/>
          <w:u w:val="single"/>
          <w:b w:val="false"/>
        </w:rPr>
        <w:fldChar w:fldCharType="separate"/>
      </w:r>
      <w:r>
        <w:rPr>
          <w:b w:val="false"/>
          <w:i w:val="false"/>
          <w:sz w:val="24"/>
          <w:u w:val="single"/>
        </w:rPr>
        <w:t>от 30.12.2021 N 443-ФЗ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"https://normativ.kontur.ru/document?moduleid=1&amp;documentid=437525" \l "l0"</w:instrText>
      </w:r>
      <w:r>
        <w:rPr>
          <w:sz w:val="24"/>
          <w:i w:val="false"/>
          <w:u w:val="single"/>
          <w:b w:val="false"/>
        </w:rPr>
        <w:fldChar w:fldCharType="separate"/>
      </w:r>
      <w:r>
        <w:rPr>
          <w:b w:val="false"/>
          <w:i w:val="false"/>
          <w:sz w:val="24"/>
          <w:u w:val="single"/>
        </w:rPr>
        <w:t>от 05.12.2022 N 498-ФЗ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Принят</w:t>
      </w:r>
    </w:p>
    <w:p>
      <w:pPr>
        <w:pStyle w:val="Normal"/>
        <w:bidi w:val="0"/>
        <w:spacing w:before="0" w:after="150"/>
        <w:jc w:val="end"/>
        <w:rPr>
          <w:b w:val="false"/>
          <w:i w:val="false"/>
          <w:i w:val="false"/>
          <w:sz w:val="24"/>
        </w:rPr>
      </w:pPr>
      <w:r>
        <w:rPr>
          <w:b w:val="false"/>
          <w:i/>
          <w:sz w:val="24"/>
        </w:rPr>
        <w:t>Государственной Думой</w:t>
      </w:r>
    </w:p>
    <w:p>
      <w:pPr>
        <w:pStyle w:val="Normal"/>
        <w:bidi w:val="0"/>
        <w:spacing w:before="0" w:after="150"/>
        <w:jc w:val="end"/>
        <w:rPr>
          <w:b w:val="false"/>
          <w:i w:val="false"/>
          <w:i w:val="false"/>
          <w:sz w:val="24"/>
        </w:rPr>
      </w:pPr>
      <w:r>
        <w:rPr>
          <w:b w:val="false"/>
          <w:i/>
          <w:sz w:val="24"/>
        </w:rPr>
        <w:t>22 ноября 2011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Одобрен</w:t>
      </w:r>
    </w:p>
    <w:p>
      <w:pPr>
        <w:pStyle w:val="Normal"/>
        <w:bidi w:val="0"/>
        <w:spacing w:before="0" w:after="150"/>
        <w:jc w:val="end"/>
        <w:rPr>
          <w:b w:val="false"/>
          <w:i w:val="false"/>
          <w:i w:val="false"/>
          <w:sz w:val="24"/>
        </w:rPr>
      </w:pPr>
      <w:r>
        <w:rPr>
          <w:b w:val="false"/>
          <w:i/>
          <w:sz w:val="24"/>
        </w:rPr>
        <w:t>Советом Федерации</w:t>
      </w:r>
    </w:p>
    <w:p>
      <w:pPr>
        <w:pStyle w:val="Normal"/>
        <w:bidi w:val="0"/>
        <w:spacing w:before="0" w:after="150"/>
        <w:jc w:val="end"/>
        <w:rPr>
          <w:b w:val="false"/>
          <w:i w:val="false"/>
          <w:i w:val="false"/>
          <w:sz w:val="24"/>
        </w:rPr>
      </w:pPr>
      <w:r>
        <w:rPr>
          <w:b w:val="false"/>
          <w:i/>
          <w:sz w:val="24"/>
        </w:rPr>
        <w:t>29 ноября 2011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 ОБЩИЕ ПОЛОЖЕНИЯ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 Цели и предмет настоящего Федерального закона</w:t>
      </w:r>
    </w:p>
    <w:p>
      <w:pPr>
        <w:pStyle w:val="Normal"/>
        <w:bidi w:val="0"/>
        <w:spacing w:before="0" w:after="150"/>
        <w:jc w:val="both"/>
        <w:rPr>
          <w:b w:val="false"/>
          <w:i w:val="false"/>
          <w:i w:val="false"/>
          <w:sz w:val="24"/>
        </w:rPr>
      </w:pPr>
      <w:r>
        <w:rPr>
          <w:b w:val="false"/>
          <w:i w:val="false"/>
          <w:sz w:val="24"/>
        </w:rP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pPr>
        <w:pStyle w:val="Normal"/>
        <w:bidi w:val="0"/>
        <w:spacing w:before="0" w:after="150"/>
        <w:jc w:val="both"/>
        <w:rPr>
          <w:b w:val="false"/>
          <w:i w:val="false"/>
          <w:i w:val="false"/>
          <w:sz w:val="24"/>
        </w:rPr>
      </w:pPr>
      <w:r>
        <w:rPr>
          <w:b w:val="false"/>
          <w:i w:val="false"/>
          <w:sz w:val="24"/>
        </w:rPr>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 Сфера действия настоящего Федерального закона</w:t>
      </w:r>
    </w:p>
    <w:p>
      <w:pPr>
        <w:pStyle w:val="Normal"/>
        <w:bidi w:val="0"/>
        <w:spacing w:before="0" w:after="150"/>
        <w:jc w:val="both"/>
        <w:rPr>
          <w:b w:val="false"/>
          <w:i w:val="false"/>
          <w:i w:val="false"/>
          <w:sz w:val="24"/>
        </w:rPr>
      </w:pPr>
      <w:r>
        <w:rPr>
          <w:b w:val="false"/>
          <w:i w:val="false"/>
          <w:sz w:val="24"/>
        </w:rPr>
        <w:t>1. Действие настоящего Федерального закона распространяется на следующих лиц (далее - экономические субъекты):</w:t>
      </w:r>
    </w:p>
    <w:p>
      <w:pPr>
        <w:pStyle w:val="Normal"/>
        <w:bidi w:val="0"/>
        <w:spacing w:before="0" w:after="150"/>
        <w:jc w:val="both"/>
        <w:rPr>
          <w:b w:val="false"/>
          <w:i w:val="false"/>
          <w:i w:val="false"/>
          <w:sz w:val="24"/>
        </w:rPr>
      </w:pPr>
      <w:r>
        <w:rPr>
          <w:b w:val="false"/>
          <w:i w:val="false"/>
          <w:sz w:val="24"/>
        </w:rPr>
        <w:t>1) коммерческие и некоммерческие организации;</w:t>
      </w:r>
    </w:p>
    <w:p>
      <w:pPr>
        <w:pStyle w:val="Normal"/>
        <w:bidi w:val="0"/>
        <w:spacing w:before="0" w:after="150"/>
        <w:jc w:val="both"/>
        <w:rPr>
          <w:b w:val="false"/>
          <w:i w:val="false"/>
          <w:i w:val="false"/>
          <w:sz w:val="24"/>
        </w:rPr>
      </w:pPr>
      <w:r>
        <w:rPr>
          <w:b w:val="false"/>
          <w:i w:val="false"/>
          <w:sz w:val="24"/>
        </w:rPr>
        <w:t xml:space="preserve">2) государственные органы, органы местного самоуправления, органы управления государственными внебюджетными фондами Российской Федерации и территориальными государственными внебюджетными фондами; (в ред. Федерального закона </w:t>
      </w:r>
      <w:r>
        <w:fldChar w:fldCharType="begin"/>
      </w:r>
      <w:r>
        <w:rPr>
          <w:sz w:val="24"/>
          <w:i w:val="false"/>
          <w:u w:val="single"/>
          <w:b w:val="false"/>
        </w:rPr>
        <w:instrText xml:space="preserve"> HYPERLINK "https://normativ.kontur.ru/document?moduleid=1&amp;documentid=340408" \l "l2"</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Центральный банк Российской Федерации;</w:t>
      </w:r>
    </w:p>
    <w:p>
      <w:pPr>
        <w:pStyle w:val="Normal"/>
        <w:bidi w:val="0"/>
        <w:spacing w:before="0" w:after="150"/>
        <w:jc w:val="both"/>
        <w:rPr>
          <w:b w:val="false"/>
          <w:i w:val="false"/>
          <w:i w:val="false"/>
          <w:sz w:val="24"/>
        </w:rPr>
      </w:pPr>
      <w:r>
        <w:rPr>
          <w:b w:val="false"/>
          <w:i w:val="false"/>
          <w:sz w:val="24"/>
        </w:rP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pPr>
        <w:pStyle w:val="Normal"/>
        <w:bidi w:val="0"/>
        <w:spacing w:before="0" w:after="150"/>
        <w:jc w:val="both"/>
        <w:rPr>
          <w:b w:val="false"/>
          <w:i w:val="false"/>
          <w:i w:val="false"/>
          <w:sz w:val="24"/>
        </w:rPr>
      </w:pPr>
      <w:r>
        <w:rPr>
          <w:b w:val="false"/>
          <w:i w:val="false"/>
          <w:sz w:val="24"/>
        </w:rP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pPr>
        <w:pStyle w:val="Normal"/>
        <w:bidi w:val="0"/>
        <w:spacing w:before="0" w:after="150"/>
        <w:jc w:val="both"/>
        <w:rPr>
          <w:b w:val="false"/>
          <w:i w:val="false"/>
          <w:i w:val="false"/>
          <w:sz w:val="24"/>
        </w:rPr>
      </w:pPr>
      <w:r>
        <w:rPr>
          <w:b w:val="false"/>
          <w:i w:val="false"/>
          <w:sz w:val="24"/>
        </w:rPr>
        <w:t xml:space="preserve">2. Настоящий Федеральный закон применяется с учетом положений бюджетного законодательства Российской Федерации при ведении бюджетного учета нефинансовых и финансовых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представлении, рассмотрении и утверждении бюджетной отчетности. Положения настоящего Федерального закона, установленные в отношении организаций бюджетной сферы, распространяются на иные организации в части осуществляемых ими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 ред. Федерального закона </w:t>
      </w:r>
      <w:r>
        <w:fldChar w:fldCharType="begin"/>
      </w:r>
      <w:r>
        <w:rPr>
          <w:sz w:val="24"/>
          <w:i w:val="false"/>
          <w:u w:val="single"/>
          <w:b w:val="false"/>
        </w:rPr>
        <w:instrText xml:space="preserve"> HYPERLINK "https://normativ.kontur.ru/document?moduleid=1&amp;documentid=340408" \l "l2"</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
    <w:p>
      <w:pPr>
        <w:pStyle w:val="Normal"/>
        <w:bidi w:val="0"/>
        <w:spacing w:before="0" w:after="150"/>
        <w:jc w:val="both"/>
        <w:rPr>
          <w:b w:val="false"/>
          <w:i w:val="false"/>
          <w:i w:val="false"/>
          <w:sz w:val="24"/>
        </w:rPr>
      </w:pPr>
      <w:r>
        <w:rPr>
          <w:b w:val="false"/>
          <w:i w:val="false"/>
          <w:sz w:val="24"/>
        </w:rPr>
        <w:t xml:space="preserve">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законом </w:t>
      </w:r>
      <w:r>
        <w:fldChar w:fldCharType="begin"/>
      </w:r>
      <w:r>
        <w:rPr>
          <w:sz w:val="24"/>
          <w:i w:val="false"/>
          <w:u w:val="single"/>
          <w:b w:val="false"/>
        </w:rPr>
        <w:instrText xml:space="preserve"> HYPERLINK "https://normativ.kontur.ru/document?moduleid=1&amp;documentid=317057" \l "l1"</w:instrText>
      </w:r>
      <w:r>
        <w:rPr>
          <w:sz w:val="24"/>
          <w:i w:val="false"/>
          <w:u w:val="single"/>
          <w:b w:val="false"/>
        </w:rPr>
        <w:fldChar w:fldCharType="separate"/>
      </w:r>
      <w:r>
        <w:rPr>
          <w:b w:val="false"/>
          <w:i w:val="false"/>
          <w:sz w:val="24"/>
          <w:u w:val="single"/>
        </w:rPr>
        <w:t>от 30 декабря 1995 года N 225-ФЗ</w:t>
      </w:r>
      <w:r>
        <w:rPr>
          <w:sz w:val="24"/>
          <w:i w:val="false"/>
          <w:u w:val="single"/>
          <w:b w:val="false"/>
        </w:rPr>
        <w:fldChar w:fldCharType="end"/>
      </w:r>
      <w:r>
        <w:rPr>
          <w:b w:val="false"/>
          <w:i w:val="false"/>
          <w:sz w:val="24"/>
        </w:rPr>
        <w:t xml:space="preserve"> "О соглашениях о разделе продукции".</w:t>
      </w:r>
    </w:p>
    <w:p>
      <w:pPr>
        <w:pStyle w:val="Normal"/>
        <w:bidi w:val="0"/>
        <w:spacing w:before="0" w:after="150"/>
        <w:jc w:val="both"/>
        <w:rPr>
          <w:b w:val="false"/>
          <w:i w:val="false"/>
          <w:i w:val="false"/>
          <w:sz w:val="24"/>
        </w:rPr>
      </w:pPr>
      <w:r>
        <w:rPr>
          <w:b w:val="false"/>
          <w:i w:val="false"/>
          <w:sz w:val="24"/>
        </w:rPr>
        <w:t>5. 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 Основные понятия, используемые в настоящем Федеральном законе</w:t>
      </w:r>
    </w:p>
    <w:p>
      <w:pPr>
        <w:pStyle w:val="Normal"/>
        <w:bidi w:val="0"/>
        <w:spacing w:before="0" w:after="150"/>
        <w:jc w:val="both"/>
        <w:rPr>
          <w:b w:val="false"/>
          <w:i w:val="false"/>
          <w:i w:val="false"/>
          <w:sz w:val="24"/>
        </w:rPr>
      </w:pPr>
      <w:r>
        <w:rPr>
          <w:b w:val="false"/>
          <w:i w:val="false"/>
          <w:sz w:val="24"/>
        </w:rPr>
        <w:t>Для целей настоящего Федерального закона используются следующие основные понятия:</w:t>
      </w:r>
    </w:p>
    <w:p>
      <w:pPr>
        <w:pStyle w:val="Normal"/>
        <w:bidi w:val="0"/>
        <w:spacing w:before="0" w:after="150"/>
        <w:jc w:val="both"/>
        <w:rPr>
          <w:b w:val="false"/>
          <w:i w:val="false"/>
          <w:i w:val="false"/>
          <w:sz w:val="24"/>
        </w:rPr>
      </w:pPr>
      <w:r>
        <w:rPr>
          <w:b w:val="false"/>
          <w:i w:val="false"/>
          <w:sz w:val="24"/>
        </w:rPr>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pPr>
        <w:pStyle w:val="Normal"/>
        <w:bidi w:val="0"/>
        <w:spacing w:before="0" w:after="150"/>
        <w:jc w:val="both"/>
        <w:rPr>
          <w:b w:val="false"/>
          <w:i w:val="false"/>
          <w:i w:val="false"/>
          <w:sz w:val="24"/>
        </w:rPr>
      </w:pPr>
      <w:r>
        <w:rPr>
          <w:b w:val="false"/>
          <w:i w:val="false"/>
          <w:sz w:val="24"/>
        </w:rPr>
        <w:t>2) уполномоченный федеральный орган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pPr>
        <w:pStyle w:val="Normal"/>
        <w:bidi w:val="0"/>
        <w:spacing w:before="0" w:after="150"/>
        <w:jc w:val="both"/>
        <w:rPr>
          <w:b w:val="false"/>
          <w:i w:val="false"/>
          <w:i w:val="false"/>
          <w:sz w:val="24"/>
        </w:rPr>
      </w:pPr>
      <w:r>
        <w:rPr>
          <w:b w:val="false"/>
          <w:i w:val="false"/>
          <w:sz w:val="24"/>
        </w:rPr>
        <w:t>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pPr>
        <w:pStyle w:val="Normal"/>
        <w:bidi w:val="0"/>
        <w:spacing w:before="0" w:after="150"/>
        <w:jc w:val="both"/>
        <w:rPr>
          <w:b w:val="false"/>
          <w:i w:val="false"/>
          <w:i w:val="false"/>
          <w:sz w:val="24"/>
        </w:rPr>
      </w:pPr>
      <w:r>
        <w:rPr>
          <w:b w:val="false"/>
          <w:i w:val="false"/>
          <w:sz w:val="24"/>
        </w:rPr>
        <w:t>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pPr>
        <w:pStyle w:val="Normal"/>
        <w:bidi w:val="0"/>
        <w:spacing w:before="0" w:after="150"/>
        <w:jc w:val="both"/>
        <w:rPr>
          <w:b w:val="false"/>
          <w:i w:val="false"/>
          <w:i w:val="false"/>
          <w:sz w:val="24"/>
        </w:rPr>
      </w:pPr>
      <w:r>
        <w:rPr>
          <w:b w:val="false"/>
          <w:i w:val="false"/>
          <w:sz w:val="24"/>
        </w:rPr>
        <w:t>5) план счетов бухгалтерского учета - систематизированный перечень счетов бухгалтерского учета;</w:t>
      </w:r>
    </w:p>
    <w:p>
      <w:pPr>
        <w:pStyle w:val="Normal"/>
        <w:bidi w:val="0"/>
        <w:spacing w:before="0" w:after="150"/>
        <w:jc w:val="both"/>
        <w:rPr>
          <w:b w:val="false"/>
          <w:i w:val="false"/>
          <w:i w:val="false"/>
          <w:sz w:val="24"/>
        </w:rPr>
      </w:pPr>
      <w:r>
        <w:rPr>
          <w:b w:val="false"/>
          <w:i w:val="false"/>
          <w:sz w:val="24"/>
        </w:rPr>
        <w:t>6) отчетный период - период, за который составляется бухгалтерская (финансовая) отчетность;</w:t>
      </w:r>
    </w:p>
    <w:p>
      <w:pPr>
        <w:pStyle w:val="Normal"/>
        <w:bidi w:val="0"/>
        <w:spacing w:before="0" w:after="150"/>
        <w:jc w:val="both"/>
        <w:rPr>
          <w:b w:val="false"/>
          <w:i w:val="false"/>
          <w:i w:val="false"/>
          <w:sz w:val="24"/>
        </w:rPr>
      </w:pPr>
      <w:r>
        <w:rPr>
          <w:b w:val="false"/>
          <w:i w:val="false"/>
          <w:sz w:val="24"/>
        </w:rPr>
        <w:t>7)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pPr>
        <w:pStyle w:val="Normal"/>
        <w:bidi w:val="0"/>
        <w:spacing w:before="0" w:after="150"/>
        <w:jc w:val="both"/>
        <w:rPr>
          <w:b w:val="false"/>
          <w:i w:val="false"/>
          <w:i w:val="false"/>
          <w:sz w:val="24"/>
        </w:rPr>
      </w:pPr>
      <w:r>
        <w:rPr>
          <w:b w:val="false"/>
          <w:i w:val="false"/>
          <w:sz w:val="24"/>
        </w:rPr>
        <w:t>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pPr>
        <w:pStyle w:val="Normal"/>
        <w:bidi w:val="0"/>
        <w:spacing w:before="0" w:after="150"/>
        <w:jc w:val="both"/>
        <w:rPr>
          <w:b w:val="false"/>
          <w:i w:val="false"/>
          <w:i w:val="false"/>
          <w:sz w:val="24"/>
        </w:rPr>
      </w:pPr>
      <w:r>
        <w:rPr>
          <w:b w:val="false"/>
          <w:i w:val="false"/>
          <w:sz w:val="24"/>
        </w:rPr>
        <w:t xml:space="preserve">9) организации бюджетной сферы - государственные (муниципальные) учреждения, государственные органы, органы местного самоуправления, органы местной администрации, органы управления государственными внебюджетными фондами Российской Федерации и территориальными государственными внебюджетными фондами. (в ред. Федеральных законов </w:t>
      </w:r>
      <w:r>
        <w:fldChar w:fldCharType="begin"/>
      </w:r>
      <w:r>
        <w:rPr>
          <w:sz w:val="24"/>
          <w:i w:val="false"/>
          <w:u w:val="single"/>
          <w:b w:val="false"/>
        </w:rPr>
        <w:instrText xml:space="preserve"> HYPERLINK "https://normativ.kontur.ru/document?moduleid=1&amp;documentid=273358" \l "l31"</w:instrText>
      </w:r>
      <w:r>
        <w:rPr>
          <w:sz w:val="24"/>
          <w:i w:val="false"/>
          <w:u w:val="single"/>
          <w:b w:val="false"/>
        </w:rPr>
        <w:fldChar w:fldCharType="separate"/>
      </w:r>
      <w:r>
        <w:rPr>
          <w:b w:val="false"/>
          <w:i w:val="false"/>
          <w:sz w:val="24"/>
          <w:u w:val="single"/>
        </w:rPr>
        <w:t>от 23.05.2016 N 149-ФЗ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 Законодательство Российской Федерации о бухгалтерском учете</w:t>
      </w:r>
    </w:p>
    <w:p>
      <w:pPr>
        <w:pStyle w:val="Normal"/>
        <w:bidi w:val="0"/>
        <w:spacing w:before="0" w:after="150"/>
        <w:jc w:val="both"/>
        <w:rPr>
          <w:b w:val="false"/>
          <w:i w:val="false"/>
          <w:i w:val="false"/>
          <w:sz w:val="24"/>
        </w:rPr>
      </w:pPr>
      <w:r>
        <w:rPr>
          <w:b w:val="false"/>
          <w:i w:val="false"/>
          <w:sz w:val="24"/>
        </w:rPr>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 ОБЩИЕ ТРЕБОВАНИЯ К БУХГАЛТЕРСКОМУ УЧЕТУ</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 Объекты бухгалтерского учета</w:t>
      </w:r>
    </w:p>
    <w:p>
      <w:pPr>
        <w:pStyle w:val="Normal"/>
        <w:bidi w:val="0"/>
        <w:spacing w:before="0" w:after="150"/>
        <w:jc w:val="both"/>
        <w:rPr>
          <w:b w:val="false"/>
          <w:i w:val="false"/>
          <w:i w:val="false"/>
          <w:sz w:val="24"/>
        </w:rPr>
      </w:pPr>
      <w:r>
        <w:rPr>
          <w:b w:val="false"/>
          <w:i w:val="false"/>
          <w:sz w:val="24"/>
        </w:rPr>
        <w:t>Объектами бухгалтерского учета экономического субъекта являются:</w:t>
      </w:r>
    </w:p>
    <w:p>
      <w:pPr>
        <w:pStyle w:val="Normal"/>
        <w:bidi w:val="0"/>
        <w:spacing w:before="0" w:after="150"/>
        <w:jc w:val="both"/>
        <w:rPr>
          <w:b w:val="false"/>
          <w:i w:val="false"/>
          <w:i w:val="false"/>
          <w:sz w:val="24"/>
        </w:rPr>
      </w:pPr>
      <w:r>
        <w:rPr>
          <w:b w:val="false"/>
          <w:i w:val="false"/>
          <w:sz w:val="24"/>
        </w:rPr>
        <w:t>1) факты хозяйственной жизни;</w:t>
      </w:r>
    </w:p>
    <w:p>
      <w:pPr>
        <w:pStyle w:val="Normal"/>
        <w:bidi w:val="0"/>
        <w:spacing w:before="0" w:after="150"/>
        <w:jc w:val="both"/>
        <w:rPr>
          <w:b w:val="false"/>
          <w:i w:val="false"/>
          <w:i w:val="false"/>
          <w:sz w:val="24"/>
        </w:rPr>
      </w:pPr>
      <w:r>
        <w:rPr>
          <w:b w:val="false"/>
          <w:i w:val="false"/>
          <w:sz w:val="24"/>
        </w:rPr>
        <w:t>2) активы;</w:t>
      </w:r>
    </w:p>
    <w:p>
      <w:pPr>
        <w:pStyle w:val="Normal"/>
        <w:bidi w:val="0"/>
        <w:spacing w:before="0" w:after="150"/>
        <w:jc w:val="both"/>
        <w:rPr>
          <w:b w:val="false"/>
          <w:i w:val="false"/>
          <w:i w:val="false"/>
          <w:sz w:val="24"/>
        </w:rPr>
      </w:pPr>
      <w:r>
        <w:rPr>
          <w:b w:val="false"/>
          <w:i w:val="false"/>
          <w:sz w:val="24"/>
        </w:rPr>
        <w:t>3) обязательства;</w:t>
      </w:r>
    </w:p>
    <w:p>
      <w:pPr>
        <w:pStyle w:val="Normal"/>
        <w:bidi w:val="0"/>
        <w:spacing w:before="0" w:after="150"/>
        <w:jc w:val="both"/>
        <w:rPr>
          <w:b w:val="false"/>
          <w:i w:val="false"/>
          <w:i w:val="false"/>
          <w:sz w:val="24"/>
        </w:rPr>
      </w:pPr>
      <w:r>
        <w:rPr>
          <w:b w:val="false"/>
          <w:i w:val="false"/>
          <w:sz w:val="24"/>
        </w:rPr>
        <w:t>4) источники финансирования его деятельности;</w:t>
      </w:r>
    </w:p>
    <w:p>
      <w:pPr>
        <w:pStyle w:val="Normal"/>
        <w:bidi w:val="0"/>
        <w:spacing w:before="0" w:after="150"/>
        <w:jc w:val="both"/>
        <w:rPr>
          <w:b w:val="false"/>
          <w:i w:val="false"/>
          <w:i w:val="false"/>
          <w:sz w:val="24"/>
        </w:rPr>
      </w:pPr>
      <w:r>
        <w:rPr>
          <w:b w:val="false"/>
          <w:i w:val="false"/>
          <w:sz w:val="24"/>
        </w:rPr>
        <w:t>5) доходы;</w:t>
      </w:r>
    </w:p>
    <w:p>
      <w:pPr>
        <w:pStyle w:val="Normal"/>
        <w:bidi w:val="0"/>
        <w:spacing w:before="0" w:after="150"/>
        <w:jc w:val="both"/>
        <w:rPr>
          <w:b w:val="false"/>
          <w:i w:val="false"/>
          <w:i w:val="false"/>
          <w:sz w:val="24"/>
        </w:rPr>
      </w:pPr>
      <w:r>
        <w:rPr>
          <w:b w:val="false"/>
          <w:i w:val="false"/>
          <w:sz w:val="24"/>
        </w:rPr>
        <w:t>6) расходы;</w:t>
      </w:r>
    </w:p>
    <w:p>
      <w:pPr>
        <w:pStyle w:val="Normal"/>
        <w:bidi w:val="0"/>
        <w:spacing w:before="0" w:after="150"/>
        <w:jc w:val="both"/>
        <w:rPr>
          <w:b w:val="false"/>
          <w:i w:val="false"/>
          <w:i w:val="false"/>
          <w:sz w:val="24"/>
        </w:rPr>
      </w:pPr>
      <w:r>
        <w:rPr>
          <w:b w:val="false"/>
          <w:i w:val="false"/>
          <w:sz w:val="24"/>
        </w:rPr>
        <w:t>7) иные объекты в случае, если это установлено федеральными стандартами.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 Обязанность ведения бухгалтерского учета</w:t>
      </w:r>
    </w:p>
    <w:p>
      <w:pPr>
        <w:pStyle w:val="Normal"/>
        <w:bidi w:val="0"/>
        <w:spacing w:before="0" w:after="150"/>
        <w:jc w:val="both"/>
        <w:rPr>
          <w:b w:val="false"/>
          <w:i w:val="false"/>
          <w:i w:val="false"/>
          <w:sz w:val="24"/>
        </w:rPr>
      </w:pPr>
      <w:r>
        <w:rPr>
          <w:b w:val="false"/>
          <w:i w:val="false"/>
          <w:sz w:val="24"/>
        </w:rPr>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pPr>
        <w:pStyle w:val="Normal"/>
        <w:bidi w:val="0"/>
        <w:spacing w:before="0" w:after="150"/>
        <w:jc w:val="both"/>
        <w:rPr>
          <w:b w:val="false"/>
          <w:i w:val="false"/>
          <w:i w:val="false"/>
          <w:sz w:val="24"/>
        </w:rPr>
      </w:pPr>
      <w:r>
        <w:rPr>
          <w:b w:val="false"/>
          <w:i w:val="false"/>
          <w:sz w:val="24"/>
        </w:rPr>
        <w:t>2. Бухгалтерский учет в соответствии с настоящим Федеральным законом могут не вести:</w:t>
      </w:r>
    </w:p>
    <w:p>
      <w:pPr>
        <w:pStyle w:val="Normal"/>
        <w:bidi w:val="0"/>
        <w:spacing w:before="0" w:after="150"/>
        <w:jc w:val="both"/>
        <w:rPr>
          <w:b w:val="false"/>
          <w:i w:val="false"/>
          <w:i w:val="false"/>
          <w:sz w:val="24"/>
        </w:rPr>
      </w:pPr>
      <w:r>
        <w:rPr>
          <w:b w:val="false"/>
          <w:i w:val="false"/>
          <w:sz w:val="24"/>
        </w:rPr>
        <w:t xml:space="preserve">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 (в ред. Федерального закона </w:t>
      </w:r>
      <w:r>
        <w:fldChar w:fldCharType="begin"/>
      </w:r>
      <w:r>
        <w:rPr>
          <w:sz w:val="24"/>
          <w:i w:val="false"/>
          <w:u w:val="single"/>
          <w:b w:val="false"/>
        </w:rPr>
        <w:instrText xml:space="preserve"> HYPERLINK "https://normativ.kontur.ru/document?moduleid=1&amp;documentid=220752" \l "l1"</w:instrText>
      </w:r>
      <w:r>
        <w:rPr>
          <w:sz w:val="24"/>
          <w:i w:val="false"/>
          <w:u w:val="single"/>
          <w:b w:val="false"/>
        </w:rPr>
        <w:fldChar w:fldCharType="separate"/>
      </w:r>
      <w:r>
        <w:rPr>
          <w:b w:val="false"/>
          <w:i w:val="false"/>
          <w:sz w:val="24"/>
          <w:u w:val="single"/>
        </w:rPr>
        <w:t>от 02.11.2013 N 292-ФЗ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pPr>
        <w:pStyle w:val="Normal"/>
        <w:bidi w:val="0"/>
        <w:spacing w:before="0" w:after="150"/>
        <w:jc w:val="both"/>
        <w:rPr>
          <w:b w:val="false"/>
          <w:i w:val="false"/>
          <w:i w:val="false"/>
          <w:sz w:val="24"/>
        </w:rPr>
      </w:pPr>
      <w:r>
        <w:rPr>
          <w:b w:val="false"/>
          <w:i w:val="false"/>
          <w:sz w:val="24"/>
        </w:rPr>
        <w:t>3. Бухгалтерский учет ведется непрерывно с даты государственной регистрации до даты прекращения деятельности в результате реорганизации или ликвидации.</w:t>
      </w:r>
    </w:p>
    <w:p>
      <w:pPr>
        <w:pStyle w:val="Normal"/>
        <w:bidi w:val="0"/>
        <w:spacing w:before="0" w:after="150"/>
        <w:jc w:val="both"/>
        <w:rPr>
          <w:b w:val="false"/>
          <w:i w:val="false"/>
          <w:i w:val="false"/>
          <w:sz w:val="24"/>
        </w:rPr>
      </w:pPr>
      <w:r>
        <w:rPr>
          <w:b w:val="false"/>
          <w:i w:val="false"/>
          <w:sz w:val="24"/>
        </w:rPr>
        <w:t xml:space="preserve">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 (в ред. Федеральных законов </w:t>
      </w:r>
      <w:r>
        <w:fldChar w:fldCharType="begin"/>
      </w:r>
      <w:r>
        <w:rPr>
          <w:sz w:val="24"/>
          <w:i w:val="false"/>
          <w:u w:val="single"/>
          <w:b w:val="false"/>
        </w:rPr>
        <w:instrText xml:space="preserve"> HYPERLINK "https://normativ.kontur.ru/document?moduleid=1&amp;documentid=220752" \l "l5"</w:instrText>
      </w:r>
      <w:r>
        <w:rPr>
          <w:sz w:val="24"/>
          <w:i w:val="false"/>
          <w:u w:val="single"/>
          <w:b w:val="false"/>
        </w:rPr>
        <w:fldChar w:fldCharType="separate"/>
      </w:r>
      <w:r>
        <w:rPr>
          <w:b w:val="false"/>
          <w:i w:val="false"/>
          <w:sz w:val="24"/>
          <w:u w:val="single"/>
        </w:rPr>
        <w:t>от 02.11.2013 N 292-ФЗ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субъекты малого предпринимательства; (в ред. Федерального закона </w:t>
      </w:r>
      <w:r>
        <w:fldChar w:fldCharType="begin"/>
      </w:r>
      <w:r>
        <w:rPr>
          <w:sz w:val="24"/>
          <w:i w:val="false"/>
          <w:u w:val="single"/>
          <w:b w:val="false"/>
        </w:rPr>
        <w:instrText xml:space="preserve"> HYPERLINK "https://normativ.kontur.ru/document?moduleid=1&amp;documentid=220752" \l "l5"</w:instrText>
      </w:r>
      <w:r>
        <w:rPr>
          <w:sz w:val="24"/>
          <w:i w:val="false"/>
          <w:u w:val="single"/>
          <w:b w:val="false"/>
        </w:rPr>
        <w:fldChar w:fldCharType="separate"/>
      </w:r>
      <w:r>
        <w:rPr>
          <w:b w:val="false"/>
          <w:i w:val="false"/>
          <w:sz w:val="24"/>
          <w:u w:val="single"/>
        </w:rPr>
        <w:t>от 02.11.2013 N 292-ФЗ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некоммерческие организации;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w:t>
      </w:r>
      <w:r>
        <w:fldChar w:fldCharType="begin"/>
      </w:r>
      <w:r>
        <w:rPr>
          <w:sz w:val="24"/>
          <w:i w:val="false"/>
          <w:u w:val="single"/>
          <w:b w:val="false"/>
        </w:rPr>
        <w:instrText xml:space="preserve"> HYPERLINK "https://normativ.kontur.ru/document?moduleid=1&amp;documentid=401394" \l "l0"</w:instrText>
      </w:r>
      <w:r>
        <w:rPr>
          <w:sz w:val="24"/>
          <w:i w:val="false"/>
          <w:u w:val="single"/>
          <w:b w:val="false"/>
        </w:rPr>
        <w:fldChar w:fldCharType="separate"/>
      </w:r>
      <w:r>
        <w:rPr>
          <w:b w:val="false"/>
          <w:i w:val="false"/>
          <w:sz w:val="24"/>
          <w:u w:val="single"/>
        </w:rPr>
        <w:t>от 28 сентября 2010 года N 244-ФЗ</w:t>
      </w:r>
      <w:r>
        <w:rPr>
          <w:sz w:val="24"/>
          <w:i w:val="false"/>
          <w:u w:val="single"/>
          <w:b w:val="false"/>
        </w:rPr>
        <w:fldChar w:fldCharType="end"/>
      </w:r>
      <w:r>
        <w:rPr>
          <w:b w:val="false"/>
          <w:i w:val="false"/>
          <w:sz w:val="24"/>
        </w:rPr>
        <w:t xml:space="preserve"> "Об инновационном центре "Сколково". (в ред. Федерального закона </w:t>
      </w:r>
      <w:r>
        <w:fldChar w:fldCharType="begin"/>
      </w:r>
      <w:r>
        <w:rPr>
          <w:sz w:val="24"/>
          <w:i w:val="false"/>
          <w:u w:val="single"/>
          <w:b w:val="false"/>
        </w:rPr>
        <w:instrText xml:space="preserve"> HYPERLINK "https://normativ.kontur.ru/document?moduleid=1&amp;documentid=220752" \l "l5"</w:instrText>
      </w:r>
      <w:r>
        <w:rPr>
          <w:sz w:val="24"/>
          <w:i w:val="false"/>
          <w:u w:val="single"/>
          <w:b w:val="false"/>
        </w:rPr>
        <w:fldChar w:fldCharType="separate"/>
      </w:r>
      <w:r>
        <w:rPr>
          <w:b w:val="false"/>
          <w:i w:val="false"/>
          <w:sz w:val="24"/>
          <w:u w:val="single"/>
        </w:rPr>
        <w:t>от 02.11.2013 N 292-ФЗ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организации, бухгалтерская (финансовая) отчетность которых подлежит обязательному аудиту в соответствии с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жилищные и жилищно-строительные кооперативы;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кредитные потребительские кооперативы (включая сельскохозяйственные кредитные потребительские кооперативы);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микрофинансовые организации;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организации бюджетной сферы; (в ред. Федеральных законов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"l4"</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политические партии, их региональные отделения или иные структурные подразделения;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коллегии адвокатов;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адвокатские бюро;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9) юридические консультации;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10) адвокатские палаты;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11) нотариальные палаты; (в ред. Федерального закона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12) организации, являющиеся иностранными агентами. (в ред. Федерального закона </w:t>
      </w:r>
      <w:r>
        <w:fldChar w:fldCharType="begin"/>
      </w:r>
      <w:r>
        <w:rPr>
          <w:sz w:val="24"/>
          <w:i w:val="false"/>
          <w:u w:val="single"/>
          <w:b w:val="false"/>
        </w:rPr>
        <w:instrText xml:space="preserve"> HYPERLINK "https://normativ.kontur.ru/document?moduleid=1&amp;documentid=437525" \l "l351"</w:instrText>
      </w:r>
      <w:r>
        <w:rPr>
          <w:sz w:val="24"/>
          <w:i w:val="false"/>
          <w:u w:val="single"/>
          <w:b w:val="false"/>
        </w:rPr>
        <w:fldChar w:fldCharType="separate"/>
      </w:r>
      <w:r>
        <w:rPr>
          <w:b w:val="false"/>
          <w:i w:val="false"/>
          <w:sz w:val="24"/>
          <w:u w:val="single"/>
        </w:rPr>
        <w:t>от 05.12.2022 N 498-ФЗ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 Организация ведения бухгалтерского учета</w:t>
      </w:r>
    </w:p>
    <w:p>
      <w:pPr>
        <w:pStyle w:val="Normal"/>
        <w:bidi w:val="0"/>
        <w:spacing w:before="0" w:after="150"/>
        <w:jc w:val="both"/>
        <w:rPr>
          <w:b w:val="false"/>
          <w:i w:val="false"/>
          <w:i w:val="false"/>
          <w:sz w:val="24"/>
        </w:rPr>
      </w:pPr>
      <w:r>
        <w:rPr>
          <w:b w:val="false"/>
          <w:i w:val="false"/>
          <w:sz w:val="24"/>
        </w:rPr>
        <w:t xml:space="preserve">1. Ведение бухгалтерского учета и хранение документов бухгалтерского учета организуются руководителем экономического субъекта, за исключением случаев, если иное установлено бюджетным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"https://normativ.kontur.ru/document?moduleid=1&amp;documentid=340408" \l "l4"</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В случае,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pPr>
        <w:pStyle w:val="Normal"/>
        <w:bidi w:val="0"/>
        <w:spacing w:before="0" w:after="150"/>
        <w:jc w:val="both"/>
        <w:rPr>
          <w:b w:val="false"/>
          <w:i w:val="false"/>
          <w:i w:val="false"/>
          <w:sz w:val="24"/>
        </w:rPr>
      </w:pPr>
      <w:r>
        <w:rPr>
          <w:b w:val="false"/>
          <w:i w:val="false"/>
          <w:sz w:val="24"/>
        </w:rPr>
        <w:t xml:space="preserve">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r>
        <w:fldChar w:fldCharType="begin"/>
      </w:r>
      <w:r>
        <w:rPr>
          <w:sz w:val="24"/>
          <w:i w:val="false"/>
          <w:u w:val="single"/>
          <w:b w:val="false"/>
        </w:rPr>
        <w:instrText xml:space="preserve"> HYPERLINK "https://normativ.kontur.ru/document?moduleId=1&amp;documentId=439581" \l "l470"</w:instrText>
      </w:r>
      <w:r>
        <w:rPr>
          <w:sz w:val="24"/>
          <w:i w:val="false"/>
          <w:u w:val="single"/>
          <w:b w:val="false"/>
        </w:rPr>
        <w:fldChar w:fldCharType="separate"/>
      </w:r>
      <w:r>
        <w:rPr>
          <w:b w:val="false"/>
          <w:i w:val="false"/>
          <w:sz w:val="24"/>
          <w:u w:val="single"/>
        </w:rPr>
        <w:t>части 5</w:t>
      </w:r>
      <w:r>
        <w:rPr>
          <w:sz w:val="24"/>
          <w:i w:val="false"/>
          <w:u w:val="single"/>
          <w:b w:val="false"/>
        </w:rPr>
        <w:fldChar w:fldCharType="end"/>
      </w:r>
      <w:r>
        <w:rPr>
          <w:b w:val="false"/>
          <w:i w:val="false"/>
          <w:sz w:val="24"/>
        </w:rPr>
        <w:t xml:space="preserve"> статьи 6 настоящего Федерального закона, может принять ведение бухгалтерского учета на себя. (в ред. Федеральных законов </w:t>
      </w:r>
      <w:r>
        <w:fldChar w:fldCharType="begin"/>
      </w:r>
      <w:r>
        <w:rPr>
          <w:sz w:val="24"/>
          <w:i w:val="false"/>
          <w:u w:val="single"/>
          <w:b w:val="false"/>
        </w:rPr>
        <w:instrText xml:space="preserve"> HYPERLINK "https://normativ.kontur.ru/document?moduleid=1&amp;documentid=223695" \l "l0"</w:instrText>
      </w:r>
      <w:r>
        <w:rPr>
          <w:sz w:val="24"/>
          <w:i w:val="false"/>
          <w:u w:val="single"/>
          <w:b w:val="false"/>
        </w:rPr>
        <w:fldChar w:fldCharType="separate"/>
      </w:r>
      <w:r>
        <w:rPr>
          <w:b w:val="false"/>
          <w:i w:val="false"/>
          <w:sz w:val="24"/>
          <w:u w:val="single"/>
        </w:rPr>
        <w:t>от 28.12.2013 N 425-ФЗ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3.1. Порядок передачи полномочий по ведению бухгалтерского учета и представлению бухгалтерской (финансовой) отчетности организациями бюджетной сферы устанавливается бюджетным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"https://normativ.kontur.ru/document?moduleid=1&amp;documentid=340408" \l "l4"</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В публичных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консолидированную (сводную) бюджетную отчетность, консолидированную отчетность государственных (муниципальных) учреждений, главный бухгалтер или иное должностное лицо, на которое возлагается ведение бухгалтерского учета, должны отвечать следующим требованиям: (в ред. Федеральных законов </w:t>
      </w:r>
      <w:r>
        <w:fldChar w:fldCharType="begin"/>
      </w:r>
      <w:r>
        <w:rPr>
          <w:sz w:val="24"/>
          <w:i w:val="false"/>
          <w:u w:val="single"/>
          <w:b w:val="false"/>
        </w:rPr>
        <w:instrText xml:space="preserve"> HYPERLINK "https://normativ.kontur.ru/document?moduleid=1&amp;documentid=225402" \l "l2015"</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"l4"</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"https://normativ.kontur.ru/document?moduleid=1&amp;documentid=427941" \l "l539"</w:instrText>
      </w:r>
      <w:r>
        <w:rPr>
          <w:sz w:val="24"/>
          <w:i w:val="false"/>
          <w:u w:val="single"/>
          <w:b w:val="false"/>
        </w:rPr>
        <w:fldChar w:fldCharType="separate"/>
      </w:r>
      <w:r>
        <w:rPr>
          <w:b w:val="false"/>
          <w:i w:val="false"/>
          <w:sz w:val="24"/>
          <w:u w:val="single"/>
        </w:rPr>
        <w:t>от 02.07.2021 N 359-ФЗ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иметь высшее образование; (в ред. Федерального закона </w:t>
      </w:r>
      <w:r>
        <w:fldChar w:fldCharType="begin"/>
      </w:r>
      <w:r>
        <w:rPr>
          <w:sz w:val="24"/>
          <w:i w:val="false"/>
          <w:u w:val="single"/>
          <w:b w:val="false"/>
        </w:rPr>
        <w:instrText xml:space="preserve"> HYPERLINK "https://normativ.kontur.ru/document?moduleid=1&amp;documentid=395894" \l "l2735"</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 (в ред. Федерального закона </w:t>
      </w:r>
      <w:r>
        <w:fldChar w:fldCharType="begin"/>
      </w:r>
      <w:r>
        <w:rPr>
          <w:sz w:val="24"/>
          <w:i w:val="false"/>
          <w:u w:val="single"/>
          <w:b w:val="false"/>
        </w:rPr>
        <w:instrText xml:space="preserve"> HYPERLINK "https://normativ.kontur.ru/document?moduleid=1&amp;documentid=395894" \l "l2735"</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не иметь неснятой или непогашенной судимости за преступления в сфере экономики.</w:t>
      </w:r>
    </w:p>
    <w:p>
      <w:pPr>
        <w:pStyle w:val="Normal"/>
        <w:bidi w:val="0"/>
        <w:spacing w:before="0" w:after="150"/>
        <w:jc w:val="both"/>
        <w:rPr>
          <w:b w:val="false"/>
          <w:i w:val="false"/>
          <w:i w:val="false"/>
          <w:sz w:val="24"/>
        </w:rPr>
      </w:pPr>
      <w:r>
        <w:rPr>
          <w:b w:val="false"/>
          <w:i w:val="false"/>
          <w:sz w:val="24"/>
        </w:rPr>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pPr>
        <w:pStyle w:val="Normal"/>
        <w:bidi w:val="0"/>
        <w:spacing w:before="0" w:after="150"/>
        <w:jc w:val="both"/>
        <w:rPr>
          <w:b w:val="false"/>
          <w:i w:val="false"/>
          <w:i w:val="false"/>
          <w:sz w:val="24"/>
        </w:rPr>
      </w:pPr>
      <w:r>
        <w:rPr>
          <w:b w:val="false"/>
          <w:i w:val="false"/>
          <w:sz w:val="24"/>
        </w:rPr>
        <w:t>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частью 4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частью 4 настоящей статьи, с которым заключен трудовой договор.</w:t>
      </w:r>
    </w:p>
    <w:p>
      <w:pPr>
        <w:pStyle w:val="Normal"/>
        <w:bidi w:val="0"/>
        <w:spacing w:before="0" w:after="150"/>
        <w:jc w:val="both"/>
        <w:rPr>
          <w:b w:val="false"/>
          <w:i w:val="false"/>
          <w:i w:val="false"/>
          <w:sz w:val="24"/>
        </w:rPr>
      </w:pPr>
      <w:r>
        <w:rPr>
          <w:b w:val="false"/>
          <w:i w:val="false"/>
          <w:sz w:val="24"/>
        </w:rPr>
        <w:t xml:space="preserve">7. В случаях, установленных федеральными законами, в кредитных организациях, некредитных финансовых организациях, бюро кредитных историй, кредитных рейтинговых агентствах главный бухгалтер (лицо, на которое возлагается ведение бухгалтерского учета) должен соответствовать требованиям, установленным законами, регулирующими деятельность таких организаций, и принятыми в соответствии с ними нормативными актами Центрального банка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"https://normativ.kontur.ru/document?moduleid=1&amp;documentid=427941" \l "l539"</w:instrText>
      </w:r>
      <w:r>
        <w:rPr>
          <w:sz w:val="24"/>
          <w:i w:val="false"/>
          <w:u w:val="single"/>
          <w:b w:val="false"/>
        </w:rPr>
        <w:fldChar w:fldCharType="separate"/>
      </w:r>
      <w:r>
        <w:rPr>
          <w:b w:val="false"/>
          <w:i w:val="false"/>
          <w:sz w:val="24"/>
          <w:u w:val="single"/>
        </w:rPr>
        <w:t>от 02.07.2021 N 359-ФЗ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pPr>
        <w:pStyle w:val="Normal"/>
        <w:bidi w:val="0"/>
        <w:spacing w:before="0" w:after="150"/>
        <w:jc w:val="both"/>
        <w:rPr>
          <w:b w:val="false"/>
          <w:i w:val="false"/>
          <w:i w:val="false"/>
          <w:sz w:val="24"/>
        </w:rPr>
      </w:pPr>
      <w:r>
        <w:rPr>
          <w:b w:val="false"/>
          <w:i w:val="false"/>
          <w:sz w:val="24"/>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
    <w:p>
      <w:pPr>
        <w:pStyle w:val="Normal"/>
        <w:bidi w:val="0"/>
        <w:spacing w:before="0" w:after="150"/>
        <w:jc w:val="both"/>
        <w:rPr>
          <w:b w:val="false"/>
          <w:i w:val="false"/>
          <w:i w:val="false"/>
          <w:sz w:val="24"/>
        </w:rPr>
      </w:pPr>
      <w:r>
        <w:rPr>
          <w:b w:val="false"/>
          <w:i w:val="false"/>
          <w:sz w:val="24"/>
        </w:rP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 Учетная политика</w:t>
      </w:r>
    </w:p>
    <w:p>
      <w:pPr>
        <w:pStyle w:val="Normal"/>
        <w:bidi w:val="0"/>
        <w:spacing w:before="0" w:after="150"/>
        <w:jc w:val="both"/>
        <w:rPr>
          <w:b w:val="false"/>
          <w:i w:val="false"/>
          <w:i w:val="false"/>
          <w:sz w:val="24"/>
        </w:rPr>
      </w:pPr>
      <w:r>
        <w:rPr>
          <w:b w:val="false"/>
          <w:i w:val="false"/>
          <w:sz w:val="24"/>
        </w:rPr>
        <w:t>1. Совокупность способов ведения экономическим субъектом бухгалтерского учета составляет его учетную политику.</w:t>
      </w:r>
    </w:p>
    <w:p>
      <w:pPr>
        <w:pStyle w:val="Normal"/>
        <w:bidi w:val="0"/>
        <w:spacing w:before="0" w:after="150"/>
        <w:jc w:val="both"/>
        <w:rPr>
          <w:b w:val="false"/>
          <w:i w:val="false"/>
          <w:i w:val="false"/>
          <w:sz w:val="24"/>
        </w:rPr>
      </w:pPr>
      <w:r>
        <w:rPr>
          <w:b w:val="false"/>
          <w:i w:val="false"/>
          <w:sz w:val="24"/>
        </w:rPr>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pPr>
        <w:pStyle w:val="Normal"/>
        <w:bidi w:val="0"/>
        <w:spacing w:before="0" w:after="150"/>
        <w:jc w:val="both"/>
        <w:rPr>
          <w:b w:val="false"/>
          <w:i w:val="false"/>
          <w:i w:val="false"/>
          <w:sz w:val="24"/>
        </w:rPr>
      </w:pPr>
      <w:r>
        <w:rPr>
          <w:b w:val="false"/>
          <w:i w:val="false"/>
          <w:sz w:val="24"/>
        </w:rPr>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pPr>
        <w:pStyle w:val="Normal"/>
        <w:bidi w:val="0"/>
        <w:spacing w:before="0" w:after="150"/>
        <w:jc w:val="both"/>
        <w:rPr>
          <w:b w:val="false"/>
          <w:i w:val="false"/>
          <w:i w:val="false"/>
          <w:sz w:val="24"/>
        </w:rPr>
      </w:pPr>
      <w:r>
        <w:rPr>
          <w:b w:val="false"/>
          <w:i w:val="false"/>
          <w:sz w:val="24"/>
        </w:rPr>
        <w:t>4. 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pPr>
        <w:pStyle w:val="Normal"/>
        <w:bidi w:val="0"/>
        <w:spacing w:before="0" w:after="150"/>
        <w:jc w:val="both"/>
        <w:rPr>
          <w:b w:val="false"/>
          <w:i w:val="false"/>
          <w:i w:val="false"/>
          <w:sz w:val="24"/>
        </w:rPr>
      </w:pPr>
      <w:r>
        <w:rPr>
          <w:b w:val="false"/>
          <w:i w:val="false"/>
          <w:sz w:val="24"/>
        </w:rPr>
        <w:t>5. Учетная политика должна применяться последовательно из года в год.</w:t>
      </w:r>
    </w:p>
    <w:p>
      <w:pPr>
        <w:pStyle w:val="Normal"/>
        <w:bidi w:val="0"/>
        <w:spacing w:before="0" w:after="150"/>
        <w:jc w:val="both"/>
        <w:rPr>
          <w:b w:val="false"/>
          <w:i w:val="false"/>
          <w:i w:val="false"/>
          <w:sz w:val="24"/>
        </w:rPr>
      </w:pPr>
      <w:r>
        <w:rPr>
          <w:b w:val="false"/>
          <w:i w:val="false"/>
          <w:sz w:val="24"/>
        </w:rPr>
        <w:t>6. Изменение учетной политики может производиться при следующих условиях:</w:t>
      </w:r>
    </w:p>
    <w:p>
      <w:pPr>
        <w:pStyle w:val="Normal"/>
        <w:bidi w:val="0"/>
        <w:spacing w:before="0" w:after="150"/>
        <w:jc w:val="both"/>
        <w:rPr>
          <w:b w:val="false"/>
          <w:i w:val="false"/>
          <w:i w:val="false"/>
          <w:sz w:val="24"/>
        </w:rPr>
      </w:pPr>
      <w:r>
        <w:rPr>
          <w:b w:val="false"/>
          <w:i w:val="false"/>
          <w:sz w:val="24"/>
        </w:rPr>
        <w:t>1) изменении требований, установленных законодательством Российской Федерации о бухгалтерском учете, федеральными и (или) отраслевыми стандартами;</w:t>
      </w:r>
    </w:p>
    <w:p>
      <w:pPr>
        <w:pStyle w:val="Normal"/>
        <w:bidi w:val="0"/>
        <w:spacing w:before="0" w:after="150"/>
        <w:jc w:val="both"/>
        <w:rPr>
          <w:b w:val="false"/>
          <w:i w:val="false"/>
          <w:i w:val="false"/>
          <w:sz w:val="24"/>
        </w:rPr>
      </w:pPr>
      <w:r>
        <w:rPr>
          <w:b w:val="false"/>
          <w:i w:val="false"/>
          <w:sz w:val="24"/>
        </w:rP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pPr>
        <w:pStyle w:val="Normal"/>
        <w:bidi w:val="0"/>
        <w:spacing w:before="0" w:after="150"/>
        <w:jc w:val="both"/>
        <w:rPr>
          <w:b w:val="false"/>
          <w:i w:val="false"/>
          <w:i w:val="false"/>
          <w:sz w:val="24"/>
        </w:rPr>
      </w:pPr>
      <w:r>
        <w:rPr>
          <w:b w:val="false"/>
          <w:i w:val="false"/>
          <w:sz w:val="24"/>
        </w:rPr>
        <w:t>3) существенном изменении условий деятельности экономического субъекта.</w:t>
      </w:r>
    </w:p>
    <w:p>
      <w:pPr>
        <w:pStyle w:val="Normal"/>
        <w:bidi w:val="0"/>
        <w:spacing w:before="0" w:after="150"/>
        <w:jc w:val="both"/>
        <w:rPr>
          <w:b w:val="false"/>
          <w:i w:val="false"/>
          <w:i w:val="false"/>
          <w:sz w:val="24"/>
        </w:rPr>
      </w:pPr>
      <w:r>
        <w:rPr>
          <w:b w:val="false"/>
          <w:i w:val="false"/>
          <w:sz w:val="24"/>
        </w:rP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 Первичные учетные документы</w:t>
      </w:r>
    </w:p>
    <w:p>
      <w:pPr>
        <w:pStyle w:val="Normal"/>
        <w:bidi w:val="0"/>
        <w:spacing w:before="0" w:after="150"/>
        <w:jc w:val="both"/>
        <w:rPr>
          <w:b w:val="false"/>
          <w:i w:val="false"/>
          <w:i w:val="false"/>
          <w:sz w:val="24"/>
        </w:rPr>
      </w:pPr>
      <w:r>
        <w:rPr>
          <w:b w:val="false"/>
          <w:i w:val="false"/>
          <w:sz w:val="24"/>
        </w:rPr>
        <w:t xml:space="preserve">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 (в ред. Федерального закона </w:t>
      </w:r>
      <w:r>
        <w:fldChar w:fldCharType="begin"/>
      </w:r>
      <w:r>
        <w:rPr>
          <w:sz w:val="24"/>
          <w:i w:val="false"/>
          <w:u w:val="single"/>
          <w:b w:val="false"/>
        </w:rPr>
        <w:instrText xml:space="preserve"> HYPERLINK "https://normativ.kontur.ru/document?moduleid=1&amp;documentid=223108" \l "l0"</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Обязательными реквизитами первичного учетного документа являются:</w:t>
      </w:r>
    </w:p>
    <w:p>
      <w:pPr>
        <w:pStyle w:val="Normal"/>
        <w:bidi w:val="0"/>
        <w:spacing w:before="0" w:after="150"/>
        <w:jc w:val="both"/>
        <w:rPr>
          <w:b w:val="false"/>
          <w:i w:val="false"/>
          <w:i w:val="false"/>
          <w:sz w:val="24"/>
        </w:rPr>
      </w:pPr>
      <w:r>
        <w:rPr>
          <w:b w:val="false"/>
          <w:i w:val="false"/>
          <w:sz w:val="24"/>
        </w:rPr>
        <w:t>1) наименование документа;</w:t>
      </w:r>
    </w:p>
    <w:p>
      <w:pPr>
        <w:pStyle w:val="Normal"/>
        <w:bidi w:val="0"/>
        <w:spacing w:before="0" w:after="150"/>
        <w:jc w:val="both"/>
        <w:rPr>
          <w:b w:val="false"/>
          <w:i w:val="false"/>
          <w:i w:val="false"/>
          <w:sz w:val="24"/>
        </w:rPr>
      </w:pPr>
      <w:r>
        <w:rPr>
          <w:b w:val="false"/>
          <w:i w:val="false"/>
          <w:sz w:val="24"/>
        </w:rPr>
        <w:t>2) дата составления документа;</w:t>
      </w:r>
    </w:p>
    <w:p>
      <w:pPr>
        <w:pStyle w:val="Normal"/>
        <w:bidi w:val="0"/>
        <w:spacing w:before="0" w:after="150"/>
        <w:jc w:val="both"/>
        <w:rPr>
          <w:b w:val="false"/>
          <w:i w:val="false"/>
          <w:i w:val="false"/>
          <w:sz w:val="24"/>
        </w:rPr>
      </w:pPr>
      <w:r>
        <w:rPr>
          <w:b w:val="false"/>
          <w:i w:val="false"/>
          <w:sz w:val="24"/>
        </w:rPr>
        <w:t>3) наименование экономического субъекта, составившего документ;</w:t>
      </w:r>
    </w:p>
    <w:p>
      <w:pPr>
        <w:pStyle w:val="Normal"/>
        <w:bidi w:val="0"/>
        <w:spacing w:before="0" w:after="150"/>
        <w:jc w:val="both"/>
        <w:rPr>
          <w:b w:val="false"/>
          <w:i w:val="false"/>
          <w:i w:val="false"/>
          <w:sz w:val="24"/>
        </w:rPr>
      </w:pPr>
      <w:r>
        <w:rPr>
          <w:b w:val="false"/>
          <w:i w:val="false"/>
          <w:sz w:val="24"/>
        </w:rPr>
        <w:t>4) содержание факта хозяйственной жизни;</w:t>
      </w:r>
    </w:p>
    <w:p>
      <w:pPr>
        <w:pStyle w:val="Normal"/>
        <w:bidi w:val="0"/>
        <w:spacing w:before="0" w:after="150"/>
        <w:jc w:val="both"/>
        <w:rPr>
          <w:b w:val="false"/>
          <w:i w:val="false"/>
          <w:i w:val="false"/>
          <w:sz w:val="24"/>
        </w:rPr>
      </w:pPr>
      <w:r>
        <w:rPr>
          <w:b w:val="false"/>
          <w:i w:val="false"/>
          <w:sz w:val="24"/>
        </w:rPr>
        <w:t>5) величина натурального и (или) денежного измерения факта хозяйственной жизни с указанием единиц измерения;</w:t>
      </w:r>
    </w:p>
    <w:p>
      <w:pPr>
        <w:pStyle w:val="Normal"/>
        <w:bidi w:val="0"/>
        <w:spacing w:before="0" w:after="150"/>
        <w:jc w:val="both"/>
        <w:rPr>
          <w:b w:val="false"/>
          <w:i w:val="false"/>
          <w:i w:val="false"/>
          <w:sz w:val="24"/>
        </w:rPr>
      </w:pPr>
      <w:r>
        <w:rPr>
          <w:b w:val="false"/>
          <w:i w:val="false"/>
          <w:sz w:val="24"/>
        </w:rPr>
        <w:t xml:space="preserve">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(в ред. Федерального закона </w:t>
      </w:r>
      <w:r>
        <w:fldChar w:fldCharType="begin"/>
      </w:r>
      <w:r>
        <w:rPr>
          <w:sz w:val="24"/>
          <w:i w:val="false"/>
          <w:u w:val="single"/>
          <w:b w:val="false"/>
        </w:rPr>
        <w:instrText xml:space="preserve"> HYPERLINK "https://normativ.kontur.ru/document?moduleid=1&amp;documentid=223108" \l "l2"</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 подписи лиц, предусмотренных пунктом 6 настоящей части, с указанием их фамилий и инициалов либо иных реквизитов, необходимых для идентификации этих лиц.</w:t>
      </w:r>
    </w:p>
    <w:p>
      <w:pPr>
        <w:pStyle w:val="Normal"/>
        <w:bidi w:val="0"/>
        <w:spacing w:before="0" w:after="150"/>
        <w:jc w:val="both"/>
        <w:rPr>
          <w:b w:val="false"/>
          <w:i w:val="false"/>
          <w:i w:val="false"/>
          <w:sz w:val="24"/>
        </w:rPr>
      </w:pPr>
      <w:r>
        <w:rPr>
          <w:b w:val="false"/>
          <w:i w:val="false"/>
          <w:sz w:val="24"/>
        </w:rPr>
        <w:t xml:space="preserve">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 Требования в письменной форме главного бухгалтера,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должностному лицу, на которое возложено ведение бухгалтерского учета, либо лицу, с которым заключен договор об оказании услуг по ведению бухгалтерского учета, обязательны для всех работников экономического субъекта. (в ред. Федеральных законов </w:t>
      </w:r>
      <w:r>
        <w:fldChar w:fldCharType="begin"/>
      </w:r>
      <w:r>
        <w:rPr>
          <w:sz w:val="24"/>
          <w:i w:val="false"/>
          <w:u w:val="single"/>
          <w:b w:val="false"/>
        </w:rPr>
        <w:instrText xml:space="preserve"> HYPERLINK "https://normativ.kontur.ru/document?moduleid=1&amp;documentid=223108" \l "l3"</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"l6"</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"https://normativ.kontur.ru/document?moduleid=1&amp;documentid=223108" \l "l3"</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"l6"</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Первичный учетный документ составляется на бумажном носителе и (или) в виде электронного документа, подписанного электронной подписью.</w:t>
      </w:r>
    </w:p>
    <w:p>
      <w:pPr>
        <w:pStyle w:val="Normal"/>
        <w:bidi w:val="0"/>
        <w:spacing w:before="0" w:after="150"/>
        <w:jc w:val="both"/>
        <w:rPr>
          <w:b w:val="false"/>
          <w:i w:val="false"/>
          <w:i w:val="false"/>
          <w:sz w:val="24"/>
        </w:rPr>
      </w:pPr>
      <w:r>
        <w:rPr>
          <w:b w:val="false"/>
          <w:i w:val="false"/>
          <w:sz w:val="24"/>
        </w:rPr>
        <w:t>6. В случае,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pPr>
        <w:pStyle w:val="Normal"/>
        <w:bidi w:val="0"/>
        <w:spacing w:before="0" w:after="150"/>
        <w:jc w:val="both"/>
        <w:rPr>
          <w:b w:val="false"/>
          <w:i w:val="false"/>
          <w:i w:val="false"/>
          <w:sz w:val="24"/>
        </w:rPr>
      </w:pPr>
      <w:r>
        <w:rPr>
          <w:b w:val="false"/>
          <w:i w:val="false"/>
          <w:sz w:val="24"/>
        </w:rPr>
        <w:t>7.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pPr>
        <w:pStyle w:val="Normal"/>
        <w:bidi w:val="0"/>
        <w:spacing w:before="0" w:after="150"/>
        <w:jc w:val="both"/>
        <w:rPr>
          <w:b w:val="false"/>
          <w:i w:val="false"/>
          <w:i w:val="false"/>
          <w:sz w:val="24"/>
        </w:rPr>
      </w:pPr>
      <w:r>
        <w:rPr>
          <w:b w:val="false"/>
          <w:i w:val="false"/>
          <w:sz w:val="24"/>
        </w:rPr>
        <w:t>8. 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 Регистры бухгалтерского учета</w:t>
      </w:r>
    </w:p>
    <w:p>
      <w:pPr>
        <w:pStyle w:val="Normal"/>
        <w:bidi w:val="0"/>
        <w:spacing w:before="0" w:after="150"/>
        <w:jc w:val="both"/>
        <w:rPr>
          <w:b w:val="false"/>
          <w:i w:val="false"/>
          <w:i w:val="false"/>
          <w:sz w:val="24"/>
        </w:rPr>
      </w:pPr>
      <w:r>
        <w:rPr>
          <w:b w:val="false"/>
          <w:i w:val="false"/>
          <w:sz w:val="24"/>
        </w:rPr>
        <w:t>1. Данные, содержащиеся в первичных учетных документах, подлежат своевременной регистрации и накоплению в регистрах бухгалтерского учета.</w:t>
      </w:r>
    </w:p>
    <w:p>
      <w:pPr>
        <w:pStyle w:val="Normal"/>
        <w:bidi w:val="0"/>
        <w:spacing w:before="0" w:after="150"/>
        <w:jc w:val="both"/>
        <w:rPr>
          <w:b w:val="false"/>
          <w:i w:val="false"/>
          <w:i w:val="false"/>
          <w:sz w:val="24"/>
        </w:rPr>
      </w:pPr>
      <w:r>
        <w:rPr>
          <w:b w:val="false"/>
          <w:i w:val="false"/>
          <w:sz w:val="24"/>
        </w:rPr>
        <w:t xml:space="preserve">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 (в ред. Федерального закона </w:t>
      </w:r>
      <w:r>
        <w:fldChar w:fldCharType="begin"/>
      </w:r>
      <w:r>
        <w:rPr>
          <w:sz w:val="24"/>
          <w:i w:val="false"/>
          <w:u w:val="single"/>
          <w:b w:val="false"/>
        </w:rPr>
        <w:instrText xml:space="preserve"> HYPERLINK "https://normativ.kontur.ru/document?moduleid=1&amp;documentid=223108" \l "l3"</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 (в ред. Федерального закона </w:t>
      </w:r>
      <w:r>
        <w:fldChar w:fldCharType="begin"/>
      </w:r>
      <w:r>
        <w:rPr>
          <w:sz w:val="24"/>
          <w:i w:val="false"/>
          <w:u w:val="single"/>
          <w:b w:val="false"/>
        </w:rPr>
        <w:instrText xml:space="preserve"> HYPERLINK "https://normativ.kontur.ru/document?moduleid=1&amp;documentid=223108" \l "l3"</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Обязательными реквизитами регистра бухгалтерского учета являются:</w:t>
      </w:r>
    </w:p>
    <w:p>
      <w:pPr>
        <w:pStyle w:val="Normal"/>
        <w:bidi w:val="0"/>
        <w:spacing w:before="0" w:after="150"/>
        <w:jc w:val="both"/>
        <w:rPr>
          <w:b w:val="false"/>
          <w:i w:val="false"/>
          <w:i w:val="false"/>
          <w:sz w:val="24"/>
        </w:rPr>
      </w:pPr>
      <w:r>
        <w:rPr>
          <w:b w:val="false"/>
          <w:i w:val="false"/>
          <w:sz w:val="24"/>
        </w:rPr>
        <w:t>1) наименование регистра;</w:t>
      </w:r>
    </w:p>
    <w:p>
      <w:pPr>
        <w:pStyle w:val="Normal"/>
        <w:bidi w:val="0"/>
        <w:spacing w:before="0" w:after="150"/>
        <w:jc w:val="both"/>
        <w:rPr>
          <w:b w:val="false"/>
          <w:i w:val="false"/>
          <w:i w:val="false"/>
          <w:sz w:val="24"/>
        </w:rPr>
      </w:pPr>
      <w:r>
        <w:rPr>
          <w:b w:val="false"/>
          <w:i w:val="false"/>
          <w:sz w:val="24"/>
        </w:rPr>
        <w:t>2) наименование экономического субъекта, составившего регистр;</w:t>
      </w:r>
    </w:p>
    <w:p>
      <w:pPr>
        <w:pStyle w:val="Normal"/>
        <w:bidi w:val="0"/>
        <w:spacing w:before="0" w:after="150"/>
        <w:jc w:val="both"/>
        <w:rPr>
          <w:b w:val="false"/>
          <w:i w:val="false"/>
          <w:i w:val="false"/>
          <w:sz w:val="24"/>
        </w:rPr>
      </w:pPr>
      <w:r>
        <w:rPr>
          <w:b w:val="false"/>
          <w:i w:val="false"/>
          <w:sz w:val="24"/>
        </w:rPr>
        <w:t>3) дата начала и окончания ведения регистра и (или) период, за который составлен регистр;</w:t>
      </w:r>
    </w:p>
    <w:p>
      <w:pPr>
        <w:pStyle w:val="Normal"/>
        <w:bidi w:val="0"/>
        <w:spacing w:before="0" w:after="150"/>
        <w:jc w:val="both"/>
        <w:rPr>
          <w:b w:val="false"/>
          <w:i w:val="false"/>
          <w:i w:val="false"/>
          <w:sz w:val="24"/>
        </w:rPr>
      </w:pPr>
      <w:r>
        <w:rPr>
          <w:b w:val="false"/>
          <w:i w:val="false"/>
          <w:sz w:val="24"/>
        </w:rPr>
        <w:t>4) хронологическая и (или) систематическая группировка объектов бухгалтерского учета;</w:t>
      </w:r>
    </w:p>
    <w:p>
      <w:pPr>
        <w:pStyle w:val="Normal"/>
        <w:bidi w:val="0"/>
        <w:spacing w:before="0" w:after="150"/>
        <w:jc w:val="both"/>
        <w:rPr>
          <w:b w:val="false"/>
          <w:i w:val="false"/>
          <w:i w:val="false"/>
          <w:sz w:val="24"/>
        </w:rPr>
      </w:pPr>
      <w:r>
        <w:rPr>
          <w:b w:val="false"/>
          <w:i w:val="false"/>
          <w:sz w:val="24"/>
        </w:rPr>
        <w:t>5) величина денежного измерения объектов бухгалтерского учета с указанием единицы измерения;</w:t>
      </w:r>
    </w:p>
    <w:p>
      <w:pPr>
        <w:pStyle w:val="Normal"/>
        <w:bidi w:val="0"/>
        <w:spacing w:before="0" w:after="150"/>
        <w:jc w:val="both"/>
        <w:rPr>
          <w:b w:val="false"/>
          <w:i w:val="false"/>
          <w:i w:val="false"/>
          <w:sz w:val="24"/>
        </w:rPr>
      </w:pPr>
      <w:r>
        <w:rPr>
          <w:b w:val="false"/>
          <w:i w:val="false"/>
          <w:sz w:val="24"/>
        </w:rPr>
        <w:t>6) наименования должностей лиц, ответственных за ведение регистра;</w:t>
      </w:r>
    </w:p>
    <w:p>
      <w:pPr>
        <w:pStyle w:val="Normal"/>
        <w:bidi w:val="0"/>
        <w:spacing w:before="0" w:after="150"/>
        <w:jc w:val="both"/>
        <w:rPr>
          <w:b w:val="false"/>
          <w:i w:val="false"/>
          <w:i w:val="false"/>
          <w:sz w:val="24"/>
        </w:rPr>
      </w:pPr>
      <w:r>
        <w:rPr>
          <w:b w:val="false"/>
          <w:i w:val="false"/>
          <w:sz w:val="24"/>
        </w:rPr>
        <w:t>7) подписи лиц, ответственных за ведение регистра, с указанием их фамилий и инициалов либо иных реквизитов, необходимых для идентификации этих лиц.</w:t>
      </w:r>
    </w:p>
    <w:p>
      <w:pPr>
        <w:pStyle w:val="Normal"/>
        <w:bidi w:val="0"/>
        <w:spacing w:before="0" w:after="150"/>
        <w:jc w:val="both"/>
        <w:rPr>
          <w:b w:val="false"/>
          <w:i w:val="false"/>
          <w:i w:val="false"/>
          <w:sz w:val="24"/>
        </w:rPr>
      </w:pPr>
      <w:r>
        <w:rPr>
          <w:b w:val="false"/>
          <w:i w:val="false"/>
          <w:sz w:val="24"/>
        </w:rPr>
        <w:t xml:space="preserve">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бюджетной сферы устанавливаются в соответствии с бюджетным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Регистр бухгалтерского учета составляется на бумажном носителе и (или) в виде электронного документа, подписанного электронной подписью.</w:t>
      </w:r>
    </w:p>
    <w:p>
      <w:pPr>
        <w:pStyle w:val="Normal"/>
        <w:bidi w:val="0"/>
        <w:spacing w:before="0" w:after="150"/>
        <w:jc w:val="both"/>
        <w:rPr>
          <w:b w:val="false"/>
          <w:i w:val="false"/>
          <w:i w:val="false"/>
          <w:sz w:val="24"/>
        </w:rPr>
      </w:pPr>
      <w:r>
        <w:rPr>
          <w:b w:val="false"/>
          <w:i w:val="false"/>
          <w:sz w:val="24"/>
        </w:rPr>
        <w:t>7. В случае,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pPr>
        <w:pStyle w:val="Normal"/>
        <w:bidi w:val="0"/>
        <w:spacing w:before="0" w:after="150"/>
        <w:jc w:val="both"/>
        <w:rPr>
          <w:b w:val="false"/>
          <w:i w:val="false"/>
          <w:i w:val="false"/>
          <w:sz w:val="24"/>
        </w:rPr>
      </w:pPr>
      <w:r>
        <w:rPr>
          <w:b w:val="false"/>
          <w:i w:val="false"/>
          <w:sz w:val="24"/>
        </w:rPr>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pPr>
        <w:pStyle w:val="Normal"/>
        <w:bidi w:val="0"/>
        <w:spacing w:before="0" w:after="150"/>
        <w:jc w:val="both"/>
        <w:rPr>
          <w:b w:val="false"/>
          <w:i w:val="false"/>
          <w:i w:val="false"/>
          <w:sz w:val="24"/>
        </w:rPr>
      </w:pPr>
      <w:r>
        <w:rPr>
          <w:b w:val="false"/>
          <w:i w:val="false"/>
          <w:sz w:val="24"/>
        </w:rPr>
        <w:t>9. 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 Инвентаризация активов и обязательств</w:t>
      </w:r>
    </w:p>
    <w:p>
      <w:pPr>
        <w:pStyle w:val="Normal"/>
        <w:bidi w:val="0"/>
        <w:spacing w:before="0" w:after="150"/>
        <w:jc w:val="both"/>
        <w:rPr>
          <w:b w:val="false"/>
          <w:i w:val="false"/>
          <w:i w:val="false"/>
          <w:sz w:val="24"/>
        </w:rPr>
      </w:pPr>
      <w:r>
        <w:rPr>
          <w:b w:val="false"/>
          <w:i w:val="false"/>
          <w:sz w:val="24"/>
        </w:rPr>
        <w:t>1. Активы и обязательства подлежат инвентаризации.</w:t>
      </w:r>
    </w:p>
    <w:p>
      <w:pPr>
        <w:pStyle w:val="Normal"/>
        <w:bidi w:val="0"/>
        <w:spacing w:before="0" w:after="150"/>
        <w:jc w:val="both"/>
        <w:rPr>
          <w:b w:val="false"/>
          <w:i w:val="false"/>
          <w:i w:val="false"/>
          <w:sz w:val="24"/>
        </w:rPr>
      </w:pPr>
      <w:r>
        <w:rPr>
          <w:b w:val="false"/>
          <w:i w:val="false"/>
          <w:sz w:val="24"/>
        </w:rPr>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pPr>
        <w:pStyle w:val="Normal"/>
        <w:bidi w:val="0"/>
        <w:spacing w:before="0" w:after="150"/>
        <w:jc w:val="both"/>
        <w:rPr>
          <w:b w:val="false"/>
          <w:i w:val="false"/>
          <w:i w:val="false"/>
          <w:sz w:val="24"/>
        </w:rPr>
      </w:pPr>
      <w:r>
        <w:rPr>
          <w:b w:val="false"/>
          <w:i w:val="false"/>
          <w:sz w:val="24"/>
        </w:rPr>
        <w:t>3. 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pPr>
        <w:pStyle w:val="Normal"/>
        <w:bidi w:val="0"/>
        <w:spacing w:before="0" w:after="150"/>
        <w:jc w:val="both"/>
        <w:rPr>
          <w:b w:val="false"/>
          <w:i w:val="false"/>
          <w:i w:val="false"/>
          <w:sz w:val="24"/>
        </w:rPr>
      </w:pPr>
      <w:r>
        <w:rPr>
          <w:b w:val="false"/>
          <w:i w:val="false"/>
          <w:sz w:val="24"/>
        </w:rP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 Денежное измерение объектов бухгалтерского учета</w:t>
      </w:r>
    </w:p>
    <w:p>
      <w:pPr>
        <w:pStyle w:val="Normal"/>
        <w:bidi w:val="0"/>
        <w:spacing w:before="0" w:after="150"/>
        <w:jc w:val="both"/>
        <w:rPr>
          <w:b w:val="false"/>
          <w:i w:val="false"/>
          <w:i w:val="false"/>
          <w:sz w:val="24"/>
        </w:rPr>
      </w:pPr>
      <w:r>
        <w:rPr>
          <w:b w:val="false"/>
          <w:i w:val="false"/>
          <w:sz w:val="24"/>
        </w:rPr>
        <w:t>1. Объекты бухгалтерского учета подлежат денежному измерению.</w:t>
      </w:r>
    </w:p>
    <w:p>
      <w:pPr>
        <w:pStyle w:val="Normal"/>
        <w:bidi w:val="0"/>
        <w:spacing w:before="0" w:after="150"/>
        <w:jc w:val="both"/>
        <w:rPr>
          <w:b w:val="false"/>
          <w:i w:val="false"/>
          <w:i w:val="false"/>
          <w:sz w:val="24"/>
        </w:rPr>
      </w:pPr>
      <w:r>
        <w:rPr>
          <w:b w:val="false"/>
          <w:i w:val="false"/>
          <w:sz w:val="24"/>
        </w:rPr>
        <w:t>2. Денежное измерение объектов бухгалтерского учета производится в валюте Российской Федерации.</w:t>
      </w:r>
    </w:p>
    <w:p>
      <w:pPr>
        <w:pStyle w:val="Normal"/>
        <w:bidi w:val="0"/>
        <w:spacing w:before="0" w:after="150"/>
        <w:jc w:val="both"/>
        <w:rPr>
          <w:b w:val="false"/>
          <w:i w:val="false"/>
          <w:i w:val="false"/>
          <w:sz w:val="24"/>
        </w:rPr>
      </w:pPr>
      <w:r>
        <w:rPr>
          <w:b w:val="false"/>
          <w:i w:val="false"/>
          <w:sz w:val="24"/>
        </w:rPr>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 Общие требования к бухгалтерской (финансовой) отчетности</w:t>
      </w:r>
    </w:p>
    <w:p>
      <w:pPr>
        <w:pStyle w:val="Normal"/>
        <w:bidi w:val="0"/>
        <w:spacing w:before="0" w:after="150"/>
        <w:jc w:val="both"/>
        <w:rPr>
          <w:b w:val="false"/>
          <w:i w:val="false"/>
          <w:i w:val="false"/>
          <w:sz w:val="24"/>
        </w:rPr>
      </w:pPr>
      <w:r>
        <w:rPr>
          <w:b w:val="false"/>
          <w:i w:val="false"/>
          <w:sz w:val="24"/>
        </w:rPr>
        <w:t xml:space="preserve">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 (в ред. Федерального закона </w:t>
      </w:r>
      <w:r>
        <w:fldChar w:fldCharType="begin"/>
      </w:r>
      <w:r>
        <w:rPr>
          <w:sz w:val="24"/>
          <w:i w:val="false"/>
          <w:u w:val="single"/>
          <w:b w:val="false"/>
        </w:rPr>
        <w:instrText xml:space="preserve"> HYPERLINK "https://normativ.kontur.ru/document?moduleid=1&amp;documentid=223108" \l "l3"</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pPr>
        <w:pStyle w:val="Normal"/>
        <w:bidi w:val="0"/>
        <w:spacing w:before="0" w:after="150"/>
        <w:jc w:val="both"/>
        <w:rPr>
          <w:b w:val="false"/>
          <w:i w:val="false"/>
          <w:i w:val="false"/>
          <w:sz w:val="24"/>
        </w:rPr>
      </w:pPr>
      <w:r>
        <w:rPr>
          <w:b w:val="false"/>
          <w:i w:val="false"/>
          <w:sz w:val="24"/>
        </w:rPr>
        <w:t>3. Годовая бухгалтерская (финансовая) отчетность составляется за отчетный год.</w:t>
      </w:r>
    </w:p>
    <w:p>
      <w:pPr>
        <w:pStyle w:val="Normal"/>
        <w:bidi w:val="0"/>
        <w:spacing w:before="0" w:after="150"/>
        <w:jc w:val="both"/>
        <w:rPr>
          <w:b w:val="false"/>
          <w:i w:val="false"/>
          <w:i w:val="false"/>
          <w:sz w:val="24"/>
        </w:rPr>
      </w:pPr>
      <w:r>
        <w:rPr>
          <w:b w:val="false"/>
          <w:i w:val="false"/>
          <w:sz w:val="24"/>
        </w:rPr>
        <w:t xml:space="preserve">4.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 (в ред. Федерального закона </w:t>
      </w:r>
      <w:r>
        <w:fldChar w:fldCharType="begin"/>
      </w:r>
      <w:r>
        <w:rPr>
          <w:sz w:val="24"/>
          <w:i w:val="false"/>
          <w:u w:val="single"/>
          <w:b w:val="false"/>
        </w:rPr>
        <w:instrText xml:space="preserve"> HYPERLINK "https://normativ.kontur.ru/document?moduleid=1&amp;documentid=225402" \l "l2015"</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Промежуточная бухгалтерская (финансовая) отчетность составляется за отчетный период менее отчетного года.</w:t>
      </w:r>
    </w:p>
    <w:p>
      <w:pPr>
        <w:pStyle w:val="Normal"/>
        <w:bidi w:val="0"/>
        <w:spacing w:before="0" w:after="150"/>
        <w:jc w:val="both"/>
        <w:rPr>
          <w:b w:val="false"/>
          <w:i w:val="false"/>
          <w:i w:val="false"/>
          <w:sz w:val="24"/>
        </w:rPr>
      </w:pPr>
      <w:r>
        <w:rPr>
          <w:b w:val="false"/>
          <w:i w:val="false"/>
          <w:sz w:val="24"/>
        </w:rP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pPr>
        <w:pStyle w:val="Normal"/>
        <w:bidi w:val="0"/>
        <w:spacing w:before="0" w:after="150"/>
        <w:jc w:val="both"/>
        <w:rPr>
          <w:b w:val="false"/>
          <w:i w:val="false"/>
          <w:i w:val="false"/>
          <w:sz w:val="24"/>
        </w:rPr>
      </w:pPr>
      <w:r>
        <w:rPr>
          <w:b w:val="false"/>
          <w:i w:val="false"/>
          <w:sz w:val="24"/>
        </w:rPr>
        <w:t>7. Бухгалтерская (финансовая) отчетность составляется в валюте Российской Федерации.</w:t>
      </w:r>
    </w:p>
    <w:p>
      <w:pPr>
        <w:pStyle w:val="Normal"/>
        <w:bidi w:val="0"/>
        <w:spacing w:before="0" w:after="150"/>
        <w:jc w:val="both"/>
        <w:rPr>
          <w:b w:val="false"/>
          <w:i w:val="false"/>
          <w:i w:val="false"/>
          <w:sz w:val="24"/>
        </w:rPr>
      </w:pPr>
      <w:r>
        <w:rPr>
          <w:b w:val="false"/>
          <w:i w:val="false"/>
          <w:sz w:val="24"/>
        </w:rPr>
        <w:t xml:space="preserve">7.1. Бухгалтерская (финансовая) отчетность составляется на бумажном носителе и (или) в виде электронного документа, подписанного электронной подписью. В случае, если законодательством Российской Федерации или договором предусмотрено представление бухгалтерской (финансовой) отчетности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бухгалтерской (финансовой) отчетности, составленной в виде электронного документа. (в ред. Федерального закона </w:t>
      </w:r>
      <w:r>
        <w:fldChar w:fldCharType="begin"/>
      </w:r>
      <w:r>
        <w:rPr>
          <w:sz w:val="24"/>
          <w:i w:val="false"/>
          <w:u w:val="single"/>
          <w:b w:val="false"/>
        </w:rPr>
        <w:instrText xml:space="preserve"> HYPERLINK "https://normativ.kontur.ru/document?moduleid=1&amp;documentid=340581" \l "l0"</w:instrText>
      </w:r>
      <w:r>
        <w:rPr>
          <w:sz w:val="24"/>
          <w:i w:val="false"/>
          <w:u w:val="single"/>
          <w:b w:val="false"/>
        </w:rPr>
        <w:fldChar w:fldCharType="separate"/>
      </w:r>
      <w:r>
        <w:rPr>
          <w:b w:val="false"/>
          <w:i w:val="false"/>
          <w:sz w:val="24"/>
          <w:u w:val="single"/>
        </w:rPr>
        <w:t>от 28.11.2018 N 444-ФЗ (ред. от 26.07.2019)</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Бухгалтерская (финансовая) отчетность считается составленной после подписания ее руководителем экономического субъекта. (в ред. Федерального закона </w:t>
      </w:r>
      <w:r>
        <w:fldChar w:fldCharType="begin"/>
      </w:r>
      <w:r>
        <w:rPr>
          <w:sz w:val="24"/>
          <w:i w:val="false"/>
          <w:u w:val="single"/>
          <w:b w:val="false"/>
        </w:rPr>
        <w:instrText xml:space="preserve"> HYPERLINK "https://normativ.kontur.ru/document?moduleid=1&amp;documentid=340581" \l "l0"</w:instrText>
      </w:r>
      <w:r>
        <w:rPr>
          <w:sz w:val="24"/>
          <w:i w:val="false"/>
          <w:u w:val="single"/>
          <w:b w:val="false"/>
        </w:rPr>
        <w:fldChar w:fldCharType="separate"/>
      </w:r>
      <w:r>
        <w:rPr>
          <w:b w:val="false"/>
          <w:i w:val="false"/>
          <w:sz w:val="24"/>
          <w:u w:val="single"/>
        </w:rPr>
        <w:t>от 28.11.2018 N 444-ФЗ (ред. от 26.07.2019)</w:t>
      </w:r>
      <w:r>
        <w:rPr>
          <w:sz w:val="24"/>
          <w:i w:val="false"/>
          <w:u w:val="single"/>
          <w:b w:val="false"/>
        </w:rPr>
        <w:fldChar w:fldCharType="end"/>
      </w:r>
      <w:r>
        <w:rPr>
          <w:b w:val="false"/>
          <w:i w:val="false"/>
          <w:sz w:val="24"/>
        </w:rPr>
        <w:t>)</w:t>
      </w:r>
    </w:p>
    <w:p>
      <w:pPr>
        <w:pStyle w:val="Normal"/>
        <w:bidi w:val="0"/>
        <w:spacing w:before="0" w:after="150"/>
        <w:jc w:val="start"/>
        <w:rPr>
          <w:b w:val="false"/>
          <w:i w:val="false"/>
          <w:i w:val="false"/>
          <w:sz w:val="24"/>
        </w:rPr>
      </w:pPr>
      <w:r>
        <w:rPr>
          <w:b/>
          <w:i/>
          <w:sz w:val="24"/>
        </w:rPr>
        <w:t>В отношении бухгалтерской (финансовой) отчетности организаций, не являющихся организациями государственного сектора (организациями бюджетной сферы), положения частей 7.1 и 8 статьи 13 (в ред. Федерального закона от 28.11.2018 N 444-ФЗ (ред. от 26.07.2019)) применяются с 01.01.2020 (</w:t>
      </w:r>
      <w:r>
        <w:fldChar w:fldCharType="begin"/>
      </w:r>
      <w:r>
        <w:rPr>
          <w:sz w:val="24"/>
          <w:i/>
          <w:u w:val="single"/>
          <w:b/>
        </w:rPr>
        <w:instrText xml:space="preserve"> HYPERLINK "https://normativ.kontur.ru/document?moduleid=1&amp;documentid=340581" \l "l11"</w:instrText>
      </w:r>
      <w:r>
        <w:rPr>
          <w:sz w:val="24"/>
          <w:i/>
          <w:u w:val="single"/>
          <w:b/>
        </w:rPr>
        <w:fldChar w:fldCharType="separate"/>
      </w:r>
      <w:r>
        <w:rPr>
          <w:b/>
          <w:i/>
          <w:sz w:val="24"/>
          <w:u w:val="single"/>
        </w:rPr>
        <w:t>пункт 3</w:t>
      </w:r>
      <w:r>
        <w:rPr>
          <w:sz w:val="24"/>
          <w:i/>
          <w:u w:val="single"/>
          <w:b/>
        </w:rPr>
        <w:fldChar w:fldCharType="end"/>
      </w:r>
      <w:r>
        <w:rPr>
          <w:b/>
          <w:i/>
          <w:sz w:val="24"/>
        </w:rPr>
        <w:t xml:space="preserve"> статьи 3 Федерального закона от 28.11.2018 N 444-ФЗ (ред. от 26.07.2019)).</w:t>
      </w:r>
    </w:p>
    <w:p>
      <w:pPr>
        <w:pStyle w:val="Normal"/>
        <w:bidi w:val="0"/>
        <w:spacing w:before="0" w:after="150"/>
        <w:jc w:val="both"/>
        <w:rPr>
          <w:b w:val="false"/>
          <w:i w:val="false"/>
          <w:i w:val="false"/>
          <w:sz w:val="24"/>
        </w:rPr>
      </w:pPr>
      <w:r>
        <w:rPr>
          <w:b w:val="false"/>
          <w:i w:val="false"/>
          <w:sz w:val="24"/>
        </w:rPr>
        <w:t xml:space="preserve">9. Утверждение и опубликование бухгалтерской (финансовой) отчетности осуществляются в порядке и случаях, которые установлены федеральными законами. В случае, если федеральными законами и (или) учредительными документами экономического субъекта предусмотрено утверждение бухгалтерской (финансовой) отчетности экономического субъекта, внесение исправлений в такую отчетность после ее утверждения не допускается.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10. В случае опубликования бухгалтерской (финансовой)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 (в ред. Федерального закона </w:t>
      </w:r>
      <w:r>
        <w:fldChar w:fldCharType="begin"/>
      </w:r>
      <w:r>
        <w:rPr>
          <w:sz w:val="24"/>
          <w:i w:val="false"/>
          <w:u w:val="single"/>
          <w:b w:val="false"/>
        </w:rPr>
        <w:instrText xml:space="preserve"> HYPERLINK "https://normativ.kontur.ru/document?moduleid=1&amp;documentid=223108" \l "l6"</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11. В отношении бухгалтерской (финансовой) отчетности не может быть установлен режим коммерческой тайны.</w:t>
      </w:r>
    </w:p>
    <w:p>
      <w:pPr>
        <w:pStyle w:val="Normal"/>
        <w:bidi w:val="0"/>
        <w:spacing w:before="0" w:after="150"/>
        <w:jc w:val="both"/>
        <w:rPr>
          <w:b w:val="false"/>
          <w:i w:val="false"/>
          <w:i w:val="false"/>
          <w:sz w:val="24"/>
        </w:rPr>
      </w:pPr>
      <w:r>
        <w:rPr>
          <w:b w:val="false"/>
          <w:i w:val="false"/>
          <w:sz w:val="24"/>
        </w:rPr>
        <w:t>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законами.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 Состав бухгалтерской (финансовой) отчетности</w:t>
      </w:r>
    </w:p>
    <w:p>
      <w:pPr>
        <w:pStyle w:val="Normal"/>
        <w:bidi w:val="0"/>
        <w:spacing w:before="0" w:after="150"/>
        <w:jc w:val="both"/>
        <w:rPr>
          <w:b w:val="false"/>
          <w:i w:val="false"/>
          <w:i w:val="false"/>
          <w:sz w:val="24"/>
        </w:rPr>
      </w:pPr>
      <w:r>
        <w:rPr>
          <w:b w:val="false"/>
          <w:i w:val="false"/>
          <w:sz w:val="24"/>
        </w:rPr>
        <w:t>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pPr>
        <w:pStyle w:val="Normal"/>
        <w:bidi w:val="0"/>
        <w:spacing w:before="0" w:after="150"/>
        <w:jc w:val="both"/>
        <w:rPr>
          <w:b w:val="false"/>
          <w:i w:val="false"/>
          <w:i w:val="false"/>
          <w:sz w:val="24"/>
        </w:rPr>
      </w:pPr>
      <w:r>
        <w:rPr>
          <w:b w:val="false"/>
          <w:i w:val="false"/>
          <w:sz w:val="24"/>
        </w:rP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pPr>
        <w:pStyle w:val="Normal"/>
        <w:bidi w:val="0"/>
        <w:spacing w:before="0" w:after="150"/>
        <w:jc w:val="both"/>
        <w:rPr>
          <w:b w:val="false"/>
          <w:i w:val="false"/>
          <w:i w:val="false"/>
          <w:sz w:val="24"/>
        </w:rPr>
      </w:pPr>
      <w:r>
        <w:rPr>
          <w:b w:val="false"/>
          <w:i w:val="false"/>
          <w:sz w:val="24"/>
        </w:rP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pPr>
        <w:pStyle w:val="Normal"/>
        <w:bidi w:val="0"/>
        <w:spacing w:before="0" w:after="150"/>
        <w:jc w:val="both"/>
        <w:rPr>
          <w:b w:val="false"/>
          <w:i w:val="false"/>
          <w:i w:val="false"/>
          <w:sz w:val="24"/>
        </w:rPr>
      </w:pPr>
      <w:r>
        <w:rPr>
          <w:b w:val="false"/>
          <w:i w:val="false"/>
          <w:sz w:val="24"/>
        </w:rPr>
        <w:t xml:space="preserve">4. Состав бухгалтерской (финансовой) отчетности организаций бюджетной сферы устанавливается в соответствии с бюджетным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Состав бухгалтерской (финансовой) отчетности Центрального банка Российской Федерации устанавливается Федеральным законом </w:t>
      </w:r>
      <w:r>
        <w:fldChar w:fldCharType="begin"/>
      </w:r>
      <w:r>
        <w:rPr>
          <w:sz w:val="24"/>
          <w:i w:val="false"/>
          <w:u w:val="single"/>
          <w:b w:val="false"/>
        </w:rPr>
        <w:instrText xml:space="preserve"> HYPERLINK "https://normativ.kontur.ru/document?moduleid=1&amp;documentid=418885" \l "l0"</w:instrText>
      </w:r>
      <w:r>
        <w:rPr>
          <w:sz w:val="24"/>
          <w:i w:val="false"/>
          <w:u w:val="single"/>
          <w:b w:val="false"/>
        </w:rPr>
        <w:fldChar w:fldCharType="separate"/>
      </w:r>
      <w:r>
        <w:rPr>
          <w:b w:val="false"/>
          <w:i w:val="false"/>
          <w:sz w:val="24"/>
          <w:u w:val="single"/>
        </w:rPr>
        <w:t>от 10 июля 2002 года N 86-ФЗ</w:t>
      </w:r>
      <w:r>
        <w:rPr>
          <w:sz w:val="24"/>
          <w:i w:val="false"/>
          <w:u w:val="single"/>
          <w:b w:val="false"/>
        </w:rPr>
        <w:fldChar w:fldCharType="end"/>
      </w:r>
      <w:r>
        <w:rPr>
          <w:b w:val="false"/>
          <w:i w:val="false"/>
          <w:sz w:val="24"/>
        </w:rPr>
        <w:t xml:space="preserve"> "О Центральном банке Российской Федерации (Банке России)".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 Отчетный период, отчетная дата</w:t>
      </w:r>
    </w:p>
    <w:p>
      <w:pPr>
        <w:pStyle w:val="Normal"/>
        <w:bidi w:val="0"/>
        <w:spacing w:before="0" w:after="150"/>
        <w:jc w:val="both"/>
        <w:rPr>
          <w:b w:val="false"/>
          <w:i w:val="false"/>
          <w:i w:val="false"/>
          <w:sz w:val="24"/>
        </w:rPr>
      </w:pPr>
      <w:r>
        <w:rPr>
          <w:b w:val="false"/>
          <w:i w:val="false"/>
          <w:sz w:val="24"/>
        </w:rPr>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pPr>
        <w:pStyle w:val="Normal"/>
        <w:bidi w:val="0"/>
        <w:spacing w:before="0" w:after="150"/>
        <w:jc w:val="both"/>
        <w:rPr>
          <w:b w:val="false"/>
          <w:i w:val="false"/>
          <w:i w:val="false"/>
          <w:sz w:val="24"/>
        </w:rPr>
      </w:pPr>
      <w:r>
        <w:rPr>
          <w:b w:val="false"/>
          <w:i w:val="false"/>
          <w:sz w:val="24"/>
        </w:rPr>
        <w:t>2.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pPr>
        <w:pStyle w:val="Normal"/>
        <w:bidi w:val="0"/>
        <w:spacing w:before="0" w:after="150"/>
        <w:jc w:val="both"/>
        <w:rPr>
          <w:b w:val="false"/>
          <w:i w:val="false"/>
          <w:i w:val="false"/>
          <w:sz w:val="24"/>
        </w:rPr>
      </w:pPr>
      <w:r>
        <w:rPr>
          <w:b w:val="false"/>
          <w:i w:val="false"/>
          <w:sz w:val="24"/>
        </w:rPr>
        <w:t xml:space="preserve">3. В случае, если государственная регистрация экономического субъекта, за исключением кредитной организации, организации бюджетной сферы,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 Первым отчетным годом вновь созданной организации бюджетной сферы является период с даты ее создания по 31 декабря того же календарного года включительно, если иное не предусмотрено настоящим Федеральным законом и (или) федеральными стандартами бухгалтерского учета государственных финансов.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pPr>
        <w:pStyle w:val="Normal"/>
        <w:bidi w:val="0"/>
        <w:spacing w:before="0" w:after="150"/>
        <w:jc w:val="both"/>
        <w:rPr>
          <w:b w:val="false"/>
          <w:i w:val="false"/>
          <w:i w:val="false"/>
          <w:sz w:val="24"/>
        </w:rPr>
      </w:pPr>
      <w:r>
        <w:rPr>
          <w:b w:val="false"/>
          <w:i w:val="false"/>
          <w:sz w:val="24"/>
        </w:rPr>
        <w:t>5. Первым отчетным 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pPr>
        <w:pStyle w:val="Normal"/>
        <w:bidi w:val="0"/>
        <w:spacing w:before="0" w:after="150"/>
        <w:jc w:val="both"/>
        <w:rPr>
          <w:b w:val="false"/>
          <w:i w:val="false"/>
          <w:i w:val="false"/>
          <w:sz w:val="24"/>
        </w:rPr>
      </w:pPr>
      <w:r>
        <w:rPr>
          <w:b w:val="false"/>
          <w:i w:val="false"/>
          <w:sz w:val="24"/>
        </w:rPr>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 Особенности бухгалтерской (финансовой) отчетности при реорганизации юридического лица</w:t>
      </w:r>
    </w:p>
    <w:p>
      <w:pPr>
        <w:pStyle w:val="Normal"/>
        <w:bidi w:val="0"/>
        <w:spacing w:before="0" w:after="150"/>
        <w:jc w:val="both"/>
        <w:rPr>
          <w:b w:val="false"/>
          <w:i w:val="false"/>
          <w:i w:val="false"/>
          <w:sz w:val="24"/>
        </w:rPr>
      </w:pPr>
      <w:r>
        <w:rPr>
          <w:b w:val="false"/>
          <w:i w:val="false"/>
          <w:sz w:val="24"/>
        </w:rPr>
        <w:t>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pPr>
        <w:pStyle w:val="Normal"/>
        <w:bidi w:val="0"/>
        <w:spacing w:before="0" w:after="150"/>
        <w:jc w:val="both"/>
        <w:rPr>
          <w:b w:val="false"/>
          <w:i w:val="false"/>
          <w:i w:val="false"/>
          <w:sz w:val="24"/>
        </w:rPr>
      </w:pPr>
      <w:r>
        <w:rPr>
          <w:b w:val="false"/>
          <w:i w:val="false"/>
          <w:sz w:val="24"/>
        </w:rP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pPr>
        <w:pStyle w:val="Normal"/>
        <w:bidi w:val="0"/>
        <w:spacing w:before="0" w:after="150"/>
        <w:jc w:val="both"/>
        <w:rPr>
          <w:b w:val="false"/>
          <w:i w:val="false"/>
          <w:i w:val="false"/>
          <w:sz w:val="24"/>
        </w:rPr>
      </w:pPr>
      <w:r>
        <w:rPr>
          <w:b w:val="false"/>
          <w:i w:val="false"/>
          <w:sz w:val="24"/>
        </w:rPr>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pPr>
        <w:pStyle w:val="Normal"/>
        <w:bidi w:val="0"/>
        <w:spacing w:before="0" w:after="150"/>
        <w:jc w:val="both"/>
        <w:rPr>
          <w:b w:val="false"/>
          <w:i w:val="false"/>
          <w:i w:val="false"/>
          <w:sz w:val="24"/>
        </w:rPr>
      </w:pPr>
      <w:r>
        <w:rPr>
          <w:b w:val="false"/>
          <w:i w:val="false"/>
          <w:sz w:val="24"/>
        </w:rPr>
        <w:t>4. Последняя бухгалтерская (финансовая) отчетность должна включать данные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pPr>
        <w:pStyle w:val="Normal"/>
        <w:bidi w:val="0"/>
        <w:spacing w:before="0" w:after="150"/>
        <w:jc w:val="both"/>
        <w:rPr>
          <w:b w:val="false"/>
          <w:i w:val="false"/>
          <w:i w:val="false"/>
          <w:sz w:val="24"/>
        </w:rPr>
      </w:pPr>
      <w:r>
        <w:rPr>
          <w:b w:val="false"/>
          <w:i w:val="false"/>
          <w:sz w:val="24"/>
        </w:rPr>
        <w:t xml:space="preserve">4.1. На последнюю бухгалтерскую (финансовую) отчетность, указанную в части 4 настоящей статьи, не распространяются требования </w:t>
      </w:r>
      <w:r>
        <w:fldChar w:fldCharType="begin"/>
      </w:r>
      <w:r>
        <w:rPr>
          <w:sz w:val="24"/>
          <w:i w:val="false"/>
          <w:u w:val="single"/>
          <w:b w:val="false"/>
        </w:rPr>
        <w:instrText xml:space="preserve"> HYPERLINK "https://normativ.kontur.ru/document?moduleId=1&amp;documentId=439581" \l "l504"</w:instrText>
      </w:r>
      <w:r>
        <w:rPr>
          <w:sz w:val="24"/>
          <w:i w:val="false"/>
          <w:u w:val="single"/>
          <w:b w:val="false"/>
        </w:rPr>
        <w:fldChar w:fldCharType="separate"/>
      </w:r>
      <w:r>
        <w:rPr>
          <w:b w:val="false"/>
          <w:i w:val="false"/>
          <w:sz w:val="24"/>
          <w:u w:val="single"/>
        </w:rPr>
        <w:t>статьи 18</w:t>
      </w:r>
      <w:r>
        <w:rPr>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"https://normativ.kontur.ru/document?moduleid=1&amp;documentid=340581" \l "l0"</w:instrText>
      </w:r>
      <w:r>
        <w:rPr>
          <w:sz w:val="24"/>
          <w:i w:val="false"/>
          <w:u w:val="single"/>
          <w:b w:val="false"/>
        </w:rPr>
        <w:fldChar w:fldCharType="separate"/>
      </w:r>
      <w:r>
        <w:rPr>
          <w:b w:val="false"/>
          <w:i w:val="false"/>
          <w:sz w:val="24"/>
          <w:u w:val="single"/>
        </w:rPr>
        <w:t>от 28.11.2018 N 444-ФЗ (ред. от 26.07.2019)</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Первым отчетным годом для возникшего в результате реорганизации юридического лица, за исключением организаций бюджетной сферы, является период с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pPr>
        <w:pStyle w:val="Normal"/>
        <w:bidi w:val="0"/>
        <w:spacing w:before="0" w:after="150"/>
        <w:jc w:val="both"/>
        <w:rPr>
          <w:b w:val="false"/>
          <w:i w:val="false"/>
          <w:i w:val="false"/>
          <w:sz w:val="24"/>
        </w:rPr>
      </w:pPr>
      <w:r>
        <w:rPr>
          <w:b w:val="false"/>
          <w:i w:val="false"/>
          <w:sz w:val="24"/>
        </w:rPr>
        <w:t xml:space="preserve">7. 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бюджетной сферы (даты внесения в Единый государственный реестр юридических лиц записи о прекращении деятельности присоединенного юридического лица).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Порядок составления бухгалтерской (финансовой) отчетности организации бюджетной сферы, возникшей в результате реорганизации, устанавливается уполномоченным федеральным органом.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17. Особенности бухгалтерской (финансовой) отчетности при ликвидации юридического лица</w:t>
      </w:r>
    </w:p>
    <w:p>
      <w:pPr>
        <w:pStyle w:val="Normal"/>
        <w:bidi w:val="0"/>
        <w:spacing w:before="0" w:after="150"/>
        <w:jc w:val="both"/>
        <w:rPr>
          <w:b w:val="false"/>
          <w:i w:val="false"/>
          <w:i w:val="false"/>
          <w:sz w:val="24"/>
        </w:rPr>
      </w:pPr>
      <w:r>
        <w:rPr>
          <w:b w:val="false"/>
          <w:i w:val="false"/>
          <w:sz w:val="24"/>
        </w:rPr>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pPr>
        <w:pStyle w:val="Normal"/>
        <w:bidi w:val="0"/>
        <w:spacing w:before="0" w:after="150"/>
        <w:jc w:val="both"/>
        <w:rPr>
          <w:b w:val="false"/>
          <w:i w:val="false"/>
          <w:i w:val="false"/>
          <w:sz w:val="24"/>
        </w:rPr>
      </w:pPr>
      <w:r>
        <w:rPr>
          <w:b w:val="false"/>
          <w:i w:val="false"/>
          <w:sz w:val="24"/>
        </w:rPr>
        <w:t>2. 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управляющим, если юридическое лицо ликвидируется вследствие признания его банкротом.</w:t>
      </w:r>
    </w:p>
    <w:p>
      <w:pPr>
        <w:pStyle w:val="Normal"/>
        <w:bidi w:val="0"/>
        <w:spacing w:before="0" w:after="150"/>
        <w:jc w:val="both"/>
        <w:rPr>
          <w:b w:val="false"/>
          <w:i w:val="false"/>
          <w:i w:val="false"/>
          <w:sz w:val="24"/>
        </w:rPr>
      </w:pPr>
      <w:r>
        <w:rPr>
          <w:b w:val="false"/>
          <w:i w:val="false"/>
          <w:sz w:val="24"/>
        </w:rP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pPr>
        <w:pStyle w:val="Normal"/>
        <w:bidi w:val="0"/>
        <w:spacing w:before="0" w:after="150"/>
        <w:jc w:val="both"/>
        <w:rPr>
          <w:b w:val="false"/>
          <w:i w:val="false"/>
          <w:i w:val="false"/>
          <w:sz w:val="24"/>
        </w:rPr>
      </w:pPr>
      <w:r>
        <w:rPr>
          <w:b w:val="false"/>
          <w:i w:val="false"/>
          <w:sz w:val="24"/>
        </w:rPr>
        <w:t>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с даты утверждения ликвидационного баланса до даты внесения в Единый государственный реестр юридических лиц записи о ликвидации юридического лица.</w:t>
      </w:r>
    </w:p>
    <w:p>
      <w:pPr>
        <w:pStyle w:val="Normal"/>
        <w:bidi w:val="0"/>
        <w:spacing w:before="0" w:after="150"/>
        <w:jc w:val="both"/>
        <w:rPr>
          <w:b w:val="false"/>
          <w:i w:val="false"/>
          <w:i w:val="false"/>
          <w:sz w:val="24"/>
        </w:rPr>
      </w:pPr>
      <w:r>
        <w:rPr>
          <w:b w:val="false"/>
          <w:i w:val="false"/>
          <w:sz w:val="24"/>
        </w:rPr>
        <w:t xml:space="preserve">4.1. Порядок составления бухгалтерской (финансовой) отчетности организации бюджетной сферы при ее ликвидации (упразднении) устанавливается уполномоченным федеральным органом.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На последнюю бухгалтерскую (финансовую) отчетность ликвидируемого юридического лица не распространяются требования </w:t>
      </w:r>
      <w:r>
        <w:fldChar w:fldCharType="begin"/>
      </w:r>
      <w:r>
        <w:rPr>
          <w:sz w:val="24"/>
          <w:i w:val="false"/>
          <w:u w:val="single"/>
          <w:b w:val="false"/>
        </w:rPr>
        <w:instrText xml:space="preserve"> HYPERLINK "https://normativ.kontur.ru/document?moduleId=1&amp;documentId=439581" \l "l504"</w:instrText>
      </w:r>
      <w:r>
        <w:rPr>
          <w:sz w:val="24"/>
          <w:i w:val="false"/>
          <w:u w:val="single"/>
          <w:b w:val="false"/>
        </w:rPr>
        <w:fldChar w:fldCharType="separate"/>
      </w:r>
      <w:r>
        <w:rPr>
          <w:b w:val="false"/>
          <w:i w:val="false"/>
          <w:sz w:val="24"/>
          <w:u w:val="single"/>
        </w:rPr>
        <w:t>статьи 18</w:t>
      </w:r>
      <w:r>
        <w:rPr>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"https://normativ.kontur.ru/document?moduleid=1&amp;documentid=340581" \l "l0"</w:instrText>
      </w:r>
      <w:r>
        <w:rPr>
          <w:sz w:val="24"/>
          <w:i w:val="false"/>
          <w:u w:val="single"/>
          <w:b w:val="false"/>
        </w:rPr>
        <w:fldChar w:fldCharType="separate"/>
      </w:r>
      <w:r>
        <w:rPr>
          <w:b w:val="false"/>
          <w:i w:val="false"/>
          <w:sz w:val="24"/>
          <w:u w:val="single"/>
        </w:rPr>
        <w:t>от 28.11.2018 N 444-ФЗ (ред. от 26.07.2019)</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 Государственный информационный ресурс бухгалтерской (финансовой) отчетности (в ред. Федерального закона </w:t>
      </w:r>
      <w:r>
        <w:fldChar w:fldCharType="begin"/>
      </w:r>
      <w:r>
        <w:rPr>
          <w:sz w:val="32"/>
          <w:i w:val="false"/>
          <w:u w:val="single"/>
          <w:b/>
        </w:rPr>
        <w:instrText xml:space="preserve"> HYPERLINK "https://normativ.kontur.ru/document?moduleid=1&amp;documentid=340581" \l "l0"</w:instrText>
      </w:r>
      <w:r>
        <w:rPr>
          <w:sz w:val="32"/>
          <w:i w:val="false"/>
          <w:u w:val="single"/>
          <w:b/>
        </w:rPr>
        <w:fldChar w:fldCharType="separate"/>
      </w:r>
      <w:r>
        <w:rPr>
          <w:b/>
          <w:i w:val="false"/>
          <w:sz w:val="32"/>
          <w:u w:val="single"/>
        </w:rPr>
        <w:t>от 28.11.2018 N 444-ФЗ (ред. от 26.07.2019)</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Государственный информационный ресурс бухгалтерской (финансовой) отчетности (далее - государственный информационный ресурс) - совокупность бухгалтерской (финансовой) отчетности экономических субъектов, обязанных составлять такую отчетность, а также аудиторских заключений о ней в случаях, если бухгалтерская (финансовая) отчетность подлежит обязательному аудиту.</w:t>
      </w:r>
    </w:p>
    <w:p>
      <w:pPr>
        <w:pStyle w:val="Normal"/>
        <w:bidi w:val="0"/>
        <w:spacing w:before="0" w:after="150"/>
        <w:jc w:val="both"/>
        <w:rPr>
          <w:b w:val="false"/>
          <w:i w:val="false"/>
          <w:i w:val="false"/>
          <w:sz w:val="24"/>
        </w:rPr>
      </w:pPr>
      <w:r>
        <w:rPr>
          <w:b w:val="false"/>
          <w:i w:val="false"/>
          <w:sz w:val="24"/>
        </w:rPr>
        <w:t>2. Государственный информационный ресурс формируется и ведется федеральным органом исполнительной власти, уполномоченным по контролю и надзору в области налогов и сборов.</w:t>
      </w:r>
    </w:p>
    <w:p>
      <w:pPr>
        <w:pStyle w:val="Normal"/>
        <w:bidi w:val="0"/>
        <w:spacing w:before="0" w:after="150"/>
        <w:jc w:val="both"/>
        <w:rPr>
          <w:b w:val="false"/>
          <w:i w:val="false"/>
          <w:i w:val="false"/>
          <w:sz w:val="24"/>
        </w:rPr>
      </w:pPr>
      <w:r>
        <w:rPr>
          <w:b w:val="false"/>
          <w:i w:val="false"/>
          <w:sz w:val="24"/>
        </w:rPr>
        <w:t>3.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pPr>
        <w:pStyle w:val="Normal"/>
        <w:bidi w:val="0"/>
        <w:spacing w:before="0" w:after="150"/>
        <w:jc w:val="both"/>
        <w:rPr>
          <w:b w:val="false"/>
          <w:i w:val="false"/>
          <w:i w:val="false"/>
          <w:sz w:val="24"/>
        </w:rPr>
      </w:pPr>
      <w:r>
        <w:rPr>
          <w:b w:val="false"/>
          <w:i w:val="false"/>
          <w:sz w:val="24"/>
        </w:rPr>
        <w:t>4. От представления обязательного экземпляра отчетности освобождаются:</w:t>
      </w:r>
    </w:p>
    <w:p>
      <w:pPr>
        <w:pStyle w:val="Normal"/>
        <w:bidi w:val="0"/>
        <w:spacing w:before="0" w:after="150"/>
        <w:jc w:val="both"/>
        <w:rPr>
          <w:b w:val="false"/>
          <w:i w:val="false"/>
          <w:i w:val="false"/>
          <w:sz w:val="24"/>
        </w:rPr>
      </w:pPr>
      <w:r>
        <w:rPr>
          <w:b w:val="false"/>
          <w:i w:val="false"/>
          <w:sz w:val="24"/>
        </w:rPr>
        <w:t>1) организации бюджетной сферы;</w:t>
      </w:r>
    </w:p>
    <w:p>
      <w:pPr>
        <w:pStyle w:val="Normal"/>
        <w:bidi w:val="0"/>
        <w:spacing w:before="0" w:after="150"/>
        <w:jc w:val="both"/>
        <w:rPr>
          <w:b w:val="false"/>
          <w:i w:val="false"/>
          <w:i w:val="false"/>
          <w:sz w:val="24"/>
        </w:rPr>
      </w:pPr>
      <w:r>
        <w:rPr>
          <w:b w:val="false"/>
          <w:i w:val="false"/>
          <w:sz w:val="24"/>
        </w:rPr>
        <w:t>2) Центральный банк Российской Федерации;</w:t>
      </w:r>
    </w:p>
    <w:p>
      <w:pPr>
        <w:pStyle w:val="Normal"/>
        <w:bidi w:val="0"/>
        <w:spacing w:before="0" w:after="150"/>
        <w:jc w:val="both"/>
        <w:rPr>
          <w:b w:val="false"/>
          <w:i w:val="false"/>
          <w:i w:val="false"/>
          <w:sz w:val="24"/>
        </w:rPr>
      </w:pPr>
      <w:r>
        <w:rPr>
          <w:b w:val="false"/>
          <w:i w:val="false"/>
          <w:sz w:val="24"/>
        </w:rPr>
        <w:t>3) религиозные организации;</w:t>
      </w:r>
    </w:p>
    <w:p>
      <w:pPr>
        <w:pStyle w:val="Normal"/>
        <w:bidi w:val="0"/>
        <w:spacing w:before="0" w:after="150"/>
        <w:jc w:val="both"/>
        <w:rPr>
          <w:b w:val="false"/>
          <w:i w:val="false"/>
          <w:i w:val="false"/>
          <w:sz w:val="24"/>
        </w:rPr>
      </w:pPr>
      <w:r>
        <w:rPr>
          <w:b w:val="false"/>
          <w:i w:val="false"/>
          <w:sz w:val="24"/>
        </w:rPr>
        <w:t>4) организации, представляющие бухгалтерскую (финансовую) отчетность в Центральный банк Российской Федерации;</w:t>
      </w:r>
    </w:p>
    <w:p>
      <w:pPr>
        <w:pStyle w:val="Normal"/>
        <w:bidi w:val="0"/>
        <w:spacing w:before="0" w:after="150"/>
        <w:jc w:val="both"/>
        <w:rPr>
          <w:b w:val="false"/>
          <w:i w:val="false"/>
          <w:i w:val="false"/>
          <w:sz w:val="24"/>
        </w:rPr>
      </w:pPr>
      <w:r>
        <w:rPr>
          <w:b w:val="false"/>
          <w:i w:val="false"/>
          <w:sz w:val="24"/>
        </w:rPr>
        <w:t>5) организации, годовая бухгалтерская (финансовая) отчетность которых содержит сведения, отнесенные к государственной тайне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6) пункт утратил силу. (в ред. Федерального закона </w:t>
      </w:r>
      <w:r>
        <w:fldChar w:fldCharType="begin"/>
      </w:r>
      <w:r>
        <w:rPr>
          <w:sz w:val="24"/>
          <w:i w:val="false"/>
          <w:u w:val="single"/>
          <w:b w:val="false"/>
        </w:rPr>
        <w:instrText xml:space="preserve"> HYPERLINK "https://normativ.kontur.ru/document?moduleid=1&amp;documentid=411058" \l "l2"</w:instrText>
      </w:r>
      <w:r>
        <w:rPr>
          <w:sz w:val="24"/>
          <w:i w:val="false"/>
          <w:u w:val="single"/>
          <w:b w:val="false"/>
        </w:rPr>
        <w:fldChar w:fldCharType="separate"/>
      </w:r>
      <w:r>
        <w:rPr>
          <w:b w:val="false"/>
          <w:i w:val="false"/>
          <w:sz w:val="24"/>
          <w:u w:val="single"/>
        </w:rPr>
        <w:t>от 30.12.2021 N 435-ФЗ</w:t>
      </w:r>
      <w:r>
        <w:rPr>
          <w:sz w:val="24"/>
          <w:i w:val="false"/>
          <w:u w:val="single"/>
          <w:b w:val="false"/>
        </w:rPr>
        <w:fldChar w:fldCharType="end"/>
      </w:r>
      <w:r>
        <w:rPr>
          <w:b w:val="false"/>
          <w:i w:val="false"/>
          <w:sz w:val="24"/>
        </w:rPr>
        <w:t>)</w:t>
      </w:r>
    </w:p>
    <w:p>
      <w:pPr>
        <w:pStyle w:val="Normal"/>
        <w:bidi w:val="0"/>
        <w:spacing w:before="0" w:after="150"/>
        <w:jc w:val="start"/>
        <w:rPr>
          <w:b w:val="false"/>
          <w:i w:val="false"/>
          <w:i w:val="false"/>
          <w:sz w:val="24"/>
        </w:rPr>
      </w:pPr>
      <w:r>
        <w:rPr>
          <w:b/>
          <w:i/>
          <w:sz w:val="24"/>
        </w:rPr>
        <w:t>Положения части 4 статьи 18 (в редакции Федерального закона от 30.12.2021 N 435-ФЗ) применяются к бухгалтерской (финансовой) отчетности начиная с отчетного периода за 2022 год (</w:t>
      </w:r>
      <w:r>
        <w:fldChar w:fldCharType="begin"/>
      </w:r>
      <w:r>
        <w:rPr>
          <w:sz w:val="24"/>
          <w:i/>
          <w:u w:val="single"/>
          <w:b/>
        </w:rPr>
        <w:instrText xml:space="preserve"> HYPERLINK "https://normativ.kontur.ru/document?moduleid=1&amp;documentid=411058" \l "l33"</w:instrText>
      </w:r>
      <w:r>
        <w:rPr>
          <w:sz w:val="24"/>
          <w:i/>
          <w:u w:val="single"/>
          <w:b/>
        </w:rPr>
        <w:fldChar w:fldCharType="separate"/>
      </w:r>
      <w:r>
        <w:rPr>
          <w:b/>
          <w:i/>
          <w:sz w:val="24"/>
          <w:u w:val="single"/>
        </w:rPr>
        <w:t>часть 3</w:t>
      </w:r>
      <w:r>
        <w:rPr>
          <w:sz w:val="24"/>
          <w:i/>
          <w:u w:val="single"/>
          <w:b/>
        </w:rPr>
        <w:fldChar w:fldCharType="end"/>
      </w:r>
      <w:r>
        <w:rPr>
          <w:b/>
          <w:i/>
          <w:sz w:val="24"/>
        </w:rPr>
        <w:t xml:space="preserve"> статьи 5 Федерального закона от 30.12.2021 N 435-ФЗ).</w:t>
      </w:r>
    </w:p>
    <w:p>
      <w:pPr>
        <w:pStyle w:val="Normal"/>
        <w:bidi w:val="0"/>
        <w:spacing w:before="0" w:after="150"/>
        <w:jc w:val="both"/>
        <w:rPr>
          <w:b w:val="false"/>
          <w:i w:val="false"/>
          <w:i w:val="false"/>
          <w:sz w:val="24"/>
        </w:rPr>
      </w:pPr>
      <w:r>
        <w:rPr>
          <w:b w:val="false"/>
          <w:i w:val="false"/>
          <w:sz w:val="24"/>
        </w:rPr>
        <w:t xml:space="preserve">5.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 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 В случае,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 (в ред. Федерального закона </w:t>
      </w:r>
      <w:r>
        <w:fldChar w:fldCharType="begin"/>
      </w:r>
      <w:r>
        <w:rPr>
          <w:sz w:val="24"/>
          <w:i w:val="false"/>
          <w:u w:val="single"/>
          <w:b w:val="false"/>
        </w:rPr>
        <w:instrText xml:space="preserve"> HYPERLINK "https://normativ.kontur.ru/document?moduleid=1&amp;documentid=411058" \l "l3"</w:instrText>
      </w:r>
      <w:r>
        <w:rPr>
          <w:sz w:val="24"/>
          <w:i w:val="false"/>
          <w:u w:val="single"/>
          <w:b w:val="false"/>
        </w:rPr>
        <w:fldChar w:fldCharType="separate"/>
      </w:r>
      <w:r>
        <w:rPr>
          <w:b w:val="false"/>
          <w:i w:val="false"/>
          <w:sz w:val="24"/>
          <w:u w:val="single"/>
        </w:rPr>
        <w:t>от 30.12.2021 N 435-ФЗ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Центральный банк Российской Федерации обеспечивает передачу федеральному органу исполнительной власти, уполномоченному по контролю и надзору в области налогов и сборов, сведений в электронном виде, содержащих годовую бухгалтерскую (финансовую) отчетность организаций, представленную в Центральный банк Российской Федерации, а также аудиторские заключения о ней в случае, если такая отчетность подлежит обязательному аудиту, по форматам, в порядке и сроки, которые определяются соглашением между Центральным банком Российской Федерации и указанным федеральным органом исполнительной власти.</w:t>
      </w:r>
    </w:p>
    <w:p>
      <w:pPr>
        <w:pStyle w:val="Normal"/>
        <w:bidi w:val="0"/>
        <w:spacing w:before="0" w:after="150"/>
        <w:jc w:val="both"/>
        <w:rPr>
          <w:b w:val="false"/>
          <w:i w:val="false"/>
          <w:i w:val="false"/>
          <w:sz w:val="24"/>
        </w:rPr>
      </w:pPr>
      <w:r>
        <w:rPr>
          <w:b w:val="false"/>
          <w:i w:val="false"/>
          <w:sz w:val="24"/>
        </w:rPr>
        <w:t xml:space="preserve">7. Годовая бухгалтерская (финансовая) отчетность представляется организациями, указанными в пункте 5 части 4 настоящей статьи, в орган государственной статистики по месту их государственной регистрации в срок, установленный частью 5 настоящей статьи для представления обязательного экземпляра отчетности. (в ред. Федерального закона </w:t>
      </w:r>
      <w:r>
        <w:fldChar w:fldCharType="begin"/>
      </w:r>
      <w:r>
        <w:rPr>
          <w:sz w:val="24"/>
          <w:i w:val="false"/>
          <w:u w:val="single"/>
          <w:b w:val="false"/>
        </w:rPr>
        <w:instrText xml:space="preserve"> HYPERLINK "https://normativ.kontur.ru/document?moduleid=1&amp;documentid=411058" \l "l7"</w:instrText>
      </w:r>
      <w:r>
        <w:rPr>
          <w:sz w:val="24"/>
          <w:i w:val="false"/>
          <w:u w:val="single"/>
          <w:b w:val="false"/>
        </w:rPr>
        <w:fldChar w:fldCharType="separate"/>
      </w:r>
      <w:r>
        <w:rPr>
          <w:b w:val="false"/>
          <w:i w:val="false"/>
          <w:sz w:val="24"/>
          <w:u w:val="single"/>
        </w:rPr>
        <w:t>от 30.12.2021 N 435-ФЗ</w:t>
      </w:r>
      <w:r>
        <w:rPr>
          <w:sz w:val="24"/>
          <w:i w:val="false"/>
          <w:u w:val="single"/>
          <w:b w:val="false"/>
        </w:rPr>
        <w:fldChar w:fldCharType="end"/>
      </w:r>
      <w:r>
        <w:rPr>
          <w:b w:val="false"/>
          <w:i w:val="false"/>
          <w:sz w:val="24"/>
        </w:rPr>
        <w:t>)</w:t>
      </w:r>
    </w:p>
    <w:p>
      <w:pPr>
        <w:pStyle w:val="Normal"/>
        <w:bidi w:val="0"/>
        <w:spacing w:before="0" w:after="150"/>
        <w:jc w:val="start"/>
        <w:rPr>
          <w:b w:val="false"/>
          <w:i w:val="false"/>
          <w:i w:val="false"/>
          <w:sz w:val="24"/>
        </w:rPr>
      </w:pPr>
      <w:r>
        <w:rPr>
          <w:b/>
          <w:i/>
          <w:sz w:val="24"/>
        </w:rPr>
        <w:t>Положения части 7 статьи 18 (в редакции Федерального закона от 30.12.2021 N 435-ФЗ) применяются к бухгалтерской (финансовой) отчетности начиная с отчетного периода за 2022 год (</w:t>
      </w:r>
      <w:r>
        <w:fldChar w:fldCharType="begin"/>
      </w:r>
      <w:r>
        <w:rPr>
          <w:sz w:val="24"/>
          <w:i/>
          <w:u w:val="single"/>
          <w:b/>
        </w:rPr>
        <w:instrText xml:space="preserve"> HYPERLINK "https://normativ.kontur.ru/document?moduleid=1&amp;documentid=411058" \l "l33"</w:instrText>
      </w:r>
      <w:r>
        <w:rPr>
          <w:sz w:val="24"/>
          <w:i/>
          <w:u w:val="single"/>
          <w:b/>
        </w:rPr>
        <w:fldChar w:fldCharType="separate"/>
      </w:r>
      <w:r>
        <w:rPr>
          <w:b/>
          <w:i/>
          <w:sz w:val="24"/>
          <w:u w:val="single"/>
        </w:rPr>
        <w:t>часть 3</w:t>
      </w:r>
      <w:r>
        <w:rPr>
          <w:sz w:val="24"/>
          <w:i/>
          <w:u w:val="single"/>
          <w:b/>
        </w:rPr>
        <w:fldChar w:fldCharType="end"/>
      </w:r>
      <w:r>
        <w:rPr>
          <w:b/>
          <w:i/>
          <w:sz w:val="24"/>
        </w:rPr>
        <w:t xml:space="preserve"> статьи 5 Федерального закона от 30.12.2021 N 435-ФЗ).</w:t>
      </w:r>
    </w:p>
    <w:p>
      <w:pPr>
        <w:pStyle w:val="Normal"/>
        <w:bidi w:val="0"/>
        <w:spacing w:before="0" w:after="150"/>
        <w:jc w:val="both"/>
        <w:rPr>
          <w:b w:val="false"/>
          <w:i w:val="false"/>
          <w:i w:val="false"/>
          <w:sz w:val="24"/>
        </w:rPr>
      </w:pPr>
      <w:r>
        <w:rPr>
          <w:b w:val="false"/>
          <w:i w:val="false"/>
          <w:sz w:val="24"/>
        </w:rPr>
        <w:t xml:space="preserve">8. Форматы представления обязательного экземпляра отчетности и аудиторского заключения о ней в виде электронных документов, порядок представления обязательного экземпляра отчетности и аудиторского заключения о ней, а также правила пользования государственным информационным ресурсом с учетом положений части 9 настоящей статьи утверждаются федеральным органом исполнительной власти, уполномоченным по контролю и надзору в области налогов и сборов. (в ред. Федерального закона </w:t>
      </w:r>
      <w:r>
        <w:fldChar w:fldCharType="begin"/>
      </w:r>
      <w:r>
        <w:rPr>
          <w:sz w:val="24"/>
          <w:i w:val="false"/>
          <w:u w:val="single"/>
          <w:b w:val="false"/>
        </w:rPr>
        <w:instrText xml:space="preserve"> HYPERLINK "https://normativ.kontur.ru/document?moduleid=1&amp;documentid=411058" \l "l3"</w:instrText>
      </w:r>
      <w:r>
        <w:rPr>
          <w:sz w:val="24"/>
          <w:i w:val="false"/>
          <w:u w:val="single"/>
          <w:b w:val="false"/>
        </w:rPr>
        <w:fldChar w:fldCharType="separate"/>
      </w:r>
      <w:r>
        <w:rPr>
          <w:b w:val="false"/>
          <w:i w:val="false"/>
          <w:sz w:val="24"/>
          <w:u w:val="single"/>
        </w:rPr>
        <w:t>от 30.12.2021 N 435-ФЗ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9. Заинтересованным лицам обеспечивается доступ к информации, содержащейся в государственном информационном ресурсе. Правительство Российской Федерации вправе определить случаи, в которых доступ к указанной информации может быть ограничен, а также порядок ограничения и возобновления такого доступа. В случаях, определенных Правительством Российской Федерации, ограничение или возобновление доступа к такой информации осуществляется федеральным органом исполнительной власти, уполномоченным по контролю и надзору в области налогов и сборов, по заявлению организации, доступ к информации о которой ограничивается или возобновляется. Указанное заявление представляется в федеральный орган исполнительной власти, уполномоченный по контролю и надзору в области налогов и сборов, по форме, формату и в порядке, которые утверждаются этим органом. Указанная информация, доступ к которой ограничен в соответствии с настоящей частью, может быть предоставлена исключительно органам государственной власти, иным государственным органам, органам местного самоуправления, государственным внебюджетным фондам и Центральному банку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"https://normativ.kontur.ru/document?moduleid=1&amp;documentid=411058" \l "l9"</w:instrText>
      </w:r>
      <w:r>
        <w:rPr>
          <w:sz w:val="24"/>
          <w:i w:val="false"/>
          <w:u w:val="single"/>
          <w:b w:val="false"/>
        </w:rPr>
        <w:fldChar w:fldCharType="separate"/>
      </w:r>
      <w:r>
        <w:rPr>
          <w:b w:val="false"/>
          <w:i w:val="false"/>
          <w:sz w:val="24"/>
          <w:u w:val="single"/>
        </w:rPr>
        <w:t>от 30.12.2021 N 435-ФЗ</w:t>
      </w:r>
      <w:r>
        <w:rPr>
          <w:sz w:val="24"/>
          <w:i w:val="false"/>
          <w:u w:val="single"/>
          <w:b w:val="false"/>
        </w:rPr>
        <w:fldChar w:fldCharType="end"/>
      </w:r>
      <w:r>
        <w:rPr>
          <w:b w:val="false"/>
          <w:i w:val="false"/>
          <w:sz w:val="24"/>
        </w:rPr>
        <w:t>)</w:t>
      </w:r>
    </w:p>
    <w:p>
      <w:pPr>
        <w:pStyle w:val="Normal"/>
        <w:bidi w:val="0"/>
        <w:spacing w:before="0" w:after="150"/>
        <w:jc w:val="start"/>
        <w:rPr>
          <w:b w:val="false"/>
          <w:i w:val="false"/>
          <w:i w:val="false"/>
          <w:sz w:val="24"/>
        </w:rPr>
      </w:pPr>
      <w:r>
        <w:rPr>
          <w:b/>
          <w:i/>
          <w:sz w:val="24"/>
        </w:rPr>
        <w:t>Положения части 9 статьи 18 (в редакции Федерального закона от 30.12.2021 N 435-ФЗ) применяются к информации, содержащейся в бухгалтерской (финансовой) отчетности за отчетный период 2019 года и последующие отчетные периоды, включенной в государственный информационный ресурс бухгалтерской (финансовой) отчетности (</w:t>
      </w:r>
      <w:r>
        <w:fldChar w:fldCharType="begin"/>
      </w:r>
      <w:r>
        <w:rPr>
          <w:sz w:val="24"/>
          <w:i/>
          <w:u w:val="single"/>
          <w:b/>
        </w:rPr>
        <w:instrText xml:space="preserve"> HYPERLINK "https://normativ.kontur.ru/document?moduleid=1&amp;documentid=411058" \l "l17"</w:instrText>
      </w:r>
      <w:r>
        <w:rPr>
          <w:sz w:val="24"/>
          <w:i/>
          <w:u w:val="single"/>
          <w:b/>
        </w:rPr>
        <w:fldChar w:fldCharType="separate"/>
      </w:r>
      <w:r>
        <w:rPr>
          <w:b/>
          <w:i/>
          <w:sz w:val="24"/>
          <w:u w:val="single"/>
        </w:rPr>
        <w:t xml:space="preserve">часть 4 </w:t>
      </w:r>
      <w:r>
        <w:rPr>
          <w:sz w:val="24"/>
          <w:i/>
          <w:u w:val="single"/>
          <w:b/>
        </w:rPr>
        <w:fldChar w:fldCharType="end"/>
      </w:r>
      <w:r>
        <w:rPr>
          <w:b/>
          <w:i/>
          <w:sz w:val="24"/>
        </w:rPr>
        <w:t>статьи 5 Федерального закона от 30.12.2021 N 435-ФЗ).</w:t>
      </w:r>
    </w:p>
    <w:p>
      <w:pPr>
        <w:pStyle w:val="Normal"/>
        <w:bidi w:val="0"/>
        <w:spacing w:before="0" w:after="150"/>
        <w:jc w:val="both"/>
        <w:rPr>
          <w:b w:val="false"/>
          <w:i w:val="false"/>
          <w:i w:val="false"/>
          <w:sz w:val="24"/>
        </w:rPr>
      </w:pPr>
      <w:r>
        <w:rPr>
          <w:b w:val="false"/>
          <w:i w:val="false"/>
          <w:sz w:val="24"/>
        </w:rPr>
        <w:t xml:space="preserve">10. В случаях, определенных Правительством Российской Федерации, за предоставление информации, содержащейся в государственном информационном ресурсе, взимается плата. Размер и порядок взимания указанной платы устанавливаются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"https://normativ.kontur.ru/document?moduleid=1&amp;documentid=411058" \l "l9"</w:instrText>
      </w:r>
      <w:r>
        <w:rPr>
          <w:sz w:val="24"/>
          <w:i w:val="false"/>
          <w:u w:val="single"/>
          <w:b w:val="false"/>
        </w:rPr>
        <w:fldChar w:fldCharType="separate"/>
      </w:r>
      <w:r>
        <w:rPr>
          <w:b w:val="false"/>
          <w:i w:val="false"/>
          <w:sz w:val="24"/>
          <w:u w:val="single"/>
        </w:rPr>
        <w:t>от 30.12.2021 N 435-ФЗ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11. Предоставление информации, содержащейся в государственном информационном ресурсе, государственным органам, органам местного самоуправления, Центральному банку Российской Федерации осуществляется без взимания платы.</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 Внутренний контроль</w:t>
      </w:r>
    </w:p>
    <w:p>
      <w:pPr>
        <w:pStyle w:val="Normal"/>
        <w:bidi w:val="0"/>
        <w:spacing w:before="0" w:after="150"/>
        <w:jc w:val="both"/>
        <w:rPr>
          <w:b w:val="false"/>
          <w:i w:val="false"/>
          <w:i w:val="false"/>
          <w:sz w:val="24"/>
        </w:rPr>
      </w:pPr>
      <w:r>
        <w:rPr>
          <w:b w:val="false"/>
          <w:i w:val="false"/>
          <w:sz w:val="24"/>
        </w:rPr>
        <w:t>1. Экономический субъект обязан организовать и осуществлять внутренний контроль совершаемых фактов хозяйственной жизни.</w:t>
      </w:r>
    </w:p>
    <w:p>
      <w:pPr>
        <w:pStyle w:val="Normal"/>
        <w:bidi w:val="0"/>
        <w:spacing w:before="0" w:after="150"/>
        <w:jc w:val="both"/>
        <w:rPr>
          <w:b w:val="false"/>
          <w:i w:val="false"/>
          <w:i w:val="false"/>
          <w:sz w:val="24"/>
        </w:rPr>
      </w:pPr>
      <w:r>
        <w:rPr>
          <w:b w:val="false"/>
          <w:i w:val="false"/>
          <w:sz w:val="24"/>
        </w:rPr>
        <w:t>2. 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pPr>
        <w:pStyle w:val="Normal"/>
        <w:bidi w:val="0"/>
        <w:spacing w:before="0" w:after="150"/>
        <w:jc w:val="both"/>
        <w:rPr>
          <w:b w:val="false"/>
          <w:i w:val="false"/>
          <w:i w:val="false"/>
          <w:sz w:val="24"/>
        </w:rPr>
      </w:pPr>
      <w:r>
        <w:rPr>
          <w:b w:val="false"/>
          <w:i w:val="false"/>
          <w:sz w:val="24"/>
        </w:rPr>
        <w:t xml:space="preserve">3. Порядок организации и осуществления организациями бюджетной сферы внутреннего контроля совершаемых фактов хозяйственной жизни устанавливается с учетом положений бюджетного законодательства Российской Федерации о внутреннем финансовом контроле. (в ред. Федерального закона </w:t>
      </w:r>
      <w:r>
        <w:fldChar w:fldCharType="begin"/>
      </w:r>
      <w:r>
        <w:rPr>
          <w:sz w:val="24"/>
          <w:i w:val="false"/>
          <w:u w:val="single"/>
          <w:b w:val="false"/>
        </w:rPr>
        <w:instrText xml:space="preserve"> HYPERLINK "https://normativ.kontur.ru/document?moduleid=1&amp;documentid=340408" \l "l7"</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 РЕГУЛИРОВАНИЕ БУХГАЛТЕРСКОГО УЧЕТА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 Принципы регулирования бухгалтерского учета</w:t>
      </w:r>
    </w:p>
    <w:p>
      <w:pPr>
        <w:pStyle w:val="Normal"/>
        <w:bidi w:val="0"/>
        <w:spacing w:before="0" w:after="150"/>
        <w:jc w:val="both"/>
        <w:rPr>
          <w:b w:val="false"/>
          <w:i w:val="false"/>
          <w:i w:val="false"/>
          <w:sz w:val="24"/>
        </w:rPr>
      </w:pPr>
      <w:r>
        <w:rPr>
          <w:b w:val="false"/>
          <w:i w:val="false"/>
          <w:sz w:val="24"/>
        </w:rPr>
        <w:t>Регулирование бухгалтерского учета осуществляется в соответствии со следующими принципами:</w:t>
      </w:r>
    </w:p>
    <w:p>
      <w:pPr>
        <w:pStyle w:val="Normal"/>
        <w:bidi w:val="0"/>
        <w:spacing w:before="0" w:after="150"/>
        <w:jc w:val="both"/>
        <w:rPr>
          <w:b w:val="false"/>
          <w:i w:val="false"/>
          <w:i w:val="false"/>
          <w:sz w:val="24"/>
        </w:rPr>
      </w:pPr>
      <w:r>
        <w:rPr>
          <w:b w:val="false"/>
          <w:i w:val="false"/>
          <w:sz w:val="24"/>
        </w:rP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pPr>
        <w:pStyle w:val="Normal"/>
        <w:bidi w:val="0"/>
        <w:spacing w:before="0" w:after="150"/>
        <w:jc w:val="both"/>
        <w:rPr>
          <w:b w:val="false"/>
          <w:i w:val="false"/>
          <w:i w:val="false"/>
          <w:sz w:val="24"/>
        </w:rPr>
      </w:pPr>
      <w:r>
        <w:rPr>
          <w:b w:val="false"/>
          <w:i w:val="false"/>
          <w:sz w:val="24"/>
        </w:rPr>
        <w:t>2) единства системы требований к бухгалтерскому учету;</w:t>
      </w:r>
    </w:p>
    <w:p>
      <w:pPr>
        <w:pStyle w:val="Normal"/>
        <w:bidi w:val="0"/>
        <w:spacing w:before="0" w:after="150"/>
        <w:jc w:val="both"/>
        <w:rPr>
          <w:b w:val="false"/>
          <w:i w:val="false"/>
          <w:i w:val="false"/>
          <w:sz w:val="24"/>
        </w:rPr>
      </w:pPr>
      <w:r>
        <w:rPr>
          <w:b w:val="false"/>
          <w:i w:val="false"/>
          <w:sz w:val="24"/>
        </w:rPr>
        <w:t xml:space="preserve">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"https://normativ.kontur.ru/document?moduleid=1&amp;documentid=220752" \l "l4"</w:instrText>
      </w:r>
      <w:r>
        <w:rPr>
          <w:sz w:val="24"/>
          <w:i w:val="false"/>
          <w:u w:val="single"/>
          <w:b w:val="false"/>
        </w:rPr>
        <w:fldChar w:fldCharType="separate"/>
      </w:r>
      <w:r>
        <w:rPr>
          <w:b w:val="false"/>
          <w:i w:val="false"/>
          <w:sz w:val="24"/>
          <w:u w:val="single"/>
        </w:rPr>
        <w:t>от 02.11.2013 N 292-ФЗ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применения международных стандартов как основы разработки федеральных и отраслевых стандартов;</w:t>
      </w:r>
    </w:p>
    <w:p>
      <w:pPr>
        <w:pStyle w:val="Normal"/>
        <w:bidi w:val="0"/>
        <w:spacing w:before="0" w:after="150"/>
        <w:jc w:val="both"/>
        <w:rPr>
          <w:b w:val="false"/>
          <w:i w:val="false"/>
          <w:i w:val="false"/>
          <w:sz w:val="24"/>
        </w:rPr>
      </w:pPr>
      <w:r>
        <w:rPr>
          <w:b w:val="false"/>
          <w:i w:val="false"/>
          <w:sz w:val="24"/>
        </w:rPr>
        <w:t>5) обеспечения условий для единообразного применения федеральных и отраслевых стандартов;</w:t>
      </w:r>
    </w:p>
    <w:p>
      <w:pPr>
        <w:pStyle w:val="Normal"/>
        <w:bidi w:val="0"/>
        <w:spacing w:before="0" w:after="150"/>
        <w:jc w:val="both"/>
        <w:rPr>
          <w:b w:val="false"/>
          <w:i w:val="false"/>
          <w:i w:val="false"/>
          <w:sz w:val="24"/>
        </w:rPr>
      </w:pPr>
      <w:r>
        <w:rPr>
          <w:b w:val="false"/>
          <w:i w:val="false"/>
          <w:sz w:val="24"/>
        </w:rPr>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21. Документы в области регулирования бухгалтерского учета</w:t>
      </w:r>
    </w:p>
    <w:p>
      <w:pPr>
        <w:pStyle w:val="Normal"/>
        <w:bidi w:val="0"/>
        <w:spacing w:before="0" w:after="150"/>
        <w:jc w:val="both"/>
        <w:rPr>
          <w:b w:val="false"/>
          <w:i w:val="false"/>
          <w:i w:val="false"/>
          <w:sz w:val="24"/>
        </w:rPr>
      </w:pPr>
      <w:r>
        <w:rPr>
          <w:b w:val="false"/>
          <w:i w:val="false"/>
          <w:sz w:val="24"/>
        </w:rPr>
        <w:t xml:space="preserve">1. К документам в области регулирования бухгалтерского учета относятся: (в ред. Федерального закона </w:t>
      </w:r>
      <w:r>
        <w:fldChar w:fldCharType="begin"/>
      </w:r>
      <w:r>
        <w:rPr>
          <w:sz w:val="24"/>
          <w:i w:val="false"/>
          <w:u w:val="single"/>
          <w:b w:val="false"/>
        </w:rPr>
        <w:instrText xml:space="preserve"> HYPERLINK "https://normativ.kontur.ru/document?moduleid=1&amp;documentid=340408" \l "l45"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федеральные стандарты бухгалтерского учета, федеральные стандарты бухгалтерского учета государственных финансов (далее при совместном упоминании - федеральные стандарты); (в ред. Федерального закона </w:t>
      </w:r>
      <w:r>
        <w:fldChar w:fldCharType="begin"/>
      </w:r>
      <w:r>
        <w:rPr>
          <w:sz w:val="24"/>
          <w:i w:val="false"/>
          <w:u w:val="single"/>
          <w:b w:val="false"/>
        </w:rPr>
        <w:instrText xml:space="preserve"> HYPERLINK "https://normativ.kontur.ru/document?moduleid=1&amp;documentid=340408" \l "l45"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отраслевые стандарты бухгалтерского учета, отраслевые стандарты бухгалтерского учета государственных финансов (далее при совместном упоминании - отраслевые стандарты); (в ред. Федерального закона </w:t>
      </w:r>
      <w:r>
        <w:fldChar w:fldCharType="begin"/>
      </w:r>
      <w:r>
        <w:rPr>
          <w:sz w:val="24"/>
          <w:i w:val="false"/>
          <w:u w:val="single"/>
          <w:b w:val="false"/>
        </w:rPr>
        <w:instrText xml:space="preserve"> HYPERLINK "https://normativ.kontur.ru/document?moduleid=1&amp;documentid=340408" \l "l45"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нормативные акты Центрального банка Российской Федерации, предусмотренные частью 6 настоящей статьи, и документы для организации и ведения бухгалтерского учета Центральным банком Российской Федерации, предусмотренные частью 17 настоящей статьи; (в ред. Федеральных законов </w:t>
      </w:r>
      <w:r>
        <w:fldChar w:fldCharType="begin"/>
      </w:r>
      <w:r>
        <w:rPr>
          <w:sz w:val="24"/>
          <w:i w:val="false"/>
          <w:u w:val="single"/>
          <w:b w:val="false"/>
        </w:rPr>
        <w:instrText xml:space="preserve"> HYPERLINK "https://normativ.kontur.ru/document?moduleid=1&amp;documentid=340408" \l "l45"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"https://normativ.kontur.ru/document?moduleid=1&amp;documentid=438745" \l "l2"</w:instrText>
      </w:r>
      <w:r>
        <w:rPr>
          <w:sz w:val="24"/>
          <w:i w:val="false"/>
          <w:u w:val="single"/>
          <w:b w:val="false"/>
        </w:rPr>
        <w:fldChar w:fldCharType="separate"/>
      </w:r>
      <w:r>
        <w:rPr>
          <w:b w:val="false"/>
          <w:i w:val="false"/>
          <w:sz w:val="24"/>
          <w:u w:val="single"/>
        </w:rPr>
        <w:t>от 30.12.2021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рекомендации в области бухгалтерского учета; (в ред. Федерального закона </w:t>
      </w:r>
      <w:r>
        <w:fldChar w:fldCharType="begin"/>
      </w:r>
      <w:r>
        <w:rPr>
          <w:sz w:val="24"/>
          <w:i w:val="false"/>
          <w:u w:val="single"/>
          <w:b w:val="false"/>
        </w:rPr>
        <w:instrText xml:space="preserve"> HYPERLINK "https://normativ.kontur.ru/document?moduleid=1&amp;documentid=340408" \l "l45"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стандарты экономического субъекта. (в ред. Федерального закона </w:t>
      </w:r>
      <w:r>
        <w:fldChar w:fldCharType="begin"/>
      </w:r>
      <w:r>
        <w:rPr>
          <w:sz w:val="24"/>
          <w:i w:val="false"/>
          <w:u w:val="single"/>
          <w:b w:val="false"/>
        </w:rPr>
        <w:instrText xml:space="preserve"> HYPERLINK "https://normativ.kontur.ru/document?moduleid=1&amp;documentid=340408" \l "l45"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Федеральные и отраслевые стандарты обязательны к применению, если иное не установлено этими стандартами или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"https://normativ.kontur.ru/document?moduleid=1&amp;documentid=438745" \l "l4"</w:instrText>
      </w:r>
      <w:r>
        <w:rPr>
          <w:sz w:val="24"/>
          <w:i w:val="false"/>
          <w:u w:val="single"/>
          <w:b w:val="false"/>
        </w:rPr>
        <w:fldChar w:fldCharType="separate"/>
      </w:r>
      <w:r>
        <w:rPr>
          <w:b w:val="false"/>
          <w:i w:val="false"/>
          <w:sz w:val="24"/>
          <w:u w:val="single"/>
        </w:rPr>
        <w:t>от 30.12.2021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2.1. Федеральные стандарты бухгалтерского учета устанавливают минимально необходимые требования к бухгалтерскому учету, а также допустимые способы ведения бухгалтерского учета для экономических субъектов, за исключением организаций бюджетной сферы. Федеральные стандарты бухгалтерского учета государственных финансов устанавливают минимально необходимые требования к бухгалтерскому учету, а также допустимые способы ведения бухгалтерского учета для организаций бюджетной сферы. (в ред. Федерального закона </w:t>
      </w:r>
      <w:r>
        <w:fldChar w:fldCharType="begin"/>
      </w:r>
      <w:r>
        <w:rPr>
          <w:sz w:val="24"/>
          <w:i w:val="false"/>
          <w:u w:val="single"/>
          <w:b w:val="false"/>
        </w:rPr>
        <w:instrText xml:space="preserve"> HYPERLINK "https://normativ.kontur.ru/document?moduleid=1&amp;documentid=340408" \l "l45"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Федеральные стандарты независимо от вида экономической деятельности устанавливают:</w:t>
      </w:r>
    </w:p>
    <w:p>
      <w:pPr>
        <w:pStyle w:val="Normal"/>
        <w:bidi w:val="0"/>
        <w:spacing w:before="0" w:after="150"/>
        <w:jc w:val="both"/>
        <w:rPr>
          <w:b w:val="false"/>
          <w:i w:val="false"/>
          <w:i w:val="false"/>
          <w:sz w:val="24"/>
        </w:rPr>
      </w:pPr>
      <w:r>
        <w:rPr>
          <w:b w:val="false"/>
          <w:i w:val="false"/>
          <w:sz w:val="24"/>
        </w:rP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pPr>
        <w:pStyle w:val="Normal"/>
        <w:bidi w:val="0"/>
        <w:spacing w:before="0" w:after="150"/>
        <w:jc w:val="both"/>
        <w:rPr>
          <w:b w:val="false"/>
          <w:i w:val="false"/>
          <w:i w:val="false"/>
          <w:sz w:val="24"/>
        </w:rPr>
      </w:pPr>
      <w:r>
        <w:rPr>
          <w:b w:val="false"/>
          <w:i w:val="false"/>
          <w:sz w:val="24"/>
        </w:rPr>
        <w:t>2) допустимые способы денежного измерения объектов бухгалтерского учета;</w:t>
      </w:r>
    </w:p>
    <w:p>
      <w:pPr>
        <w:pStyle w:val="Normal"/>
        <w:bidi w:val="0"/>
        <w:spacing w:before="0" w:after="150"/>
        <w:jc w:val="both"/>
        <w:rPr>
          <w:b w:val="false"/>
          <w:i w:val="false"/>
          <w:i w:val="false"/>
          <w:sz w:val="24"/>
        </w:rPr>
      </w:pPr>
      <w:r>
        <w:rPr>
          <w:b w:val="false"/>
          <w:i w:val="false"/>
          <w:sz w:val="24"/>
        </w:rPr>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pPr>
        <w:pStyle w:val="Normal"/>
        <w:bidi w:val="0"/>
        <w:spacing w:before="0" w:after="150"/>
        <w:jc w:val="both"/>
        <w:rPr>
          <w:b w:val="false"/>
          <w:i w:val="false"/>
          <w:i w:val="false"/>
          <w:sz w:val="24"/>
        </w:rPr>
      </w:pPr>
      <w:r>
        <w:rPr>
          <w:b w:val="false"/>
          <w:i w:val="false"/>
          <w:sz w:val="24"/>
        </w:rPr>
        <w:t>4) требования к учетной политике, в том 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виды электронных подписей, используемых для подписания документов бухгалтерского учета;</w:t>
      </w:r>
    </w:p>
    <w:p>
      <w:pPr>
        <w:pStyle w:val="Normal"/>
        <w:bidi w:val="0"/>
        <w:spacing w:before="0" w:after="150"/>
        <w:jc w:val="both"/>
        <w:rPr>
          <w:b w:val="false"/>
          <w:i w:val="false"/>
          <w:i w:val="false"/>
          <w:sz w:val="24"/>
        </w:rPr>
      </w:pPr>
      <w:r>
        <w:rPr>
          <w:b w:val="false"/>
          <w:i w:val="false"/>
          <w:sz w:val="24"/>
        </w:rPr>
        <w:t xml:space="preserve">5) план счетов бухгалтерского учета и порядок его применения, за исключением планов счетов бухгалтерского учета для Центрального банка Российской Федерации, кредитных организаций, некредитных финансовых организаций, бюро кредитных историй, кредитных рейтинговых агентств и порядка их применения; (в ред. Федеральных законов </w:t>
      </w:r>
      <w:r>
        <w:fldChar w:fldCharType="begin"/>
      </w:r>
      <w:r>
        <w:rPr>
          <w:sz w:val="24"/>
          <w:i w:val="false"/>
          <w:u w:val="single"/>
          <w:b w:val="false"/>
        </w:rPr>
        <w:instrText xml:space="preserve"> HYPERLINK "https://normativ.kontur.ru/document?moduleid=1&amp;documentid=297467" \l "l3"</w:instrText>
      </w:r>
      <w:r>
        <w:rPr>
          <w:sz w:val="24"/>
          <w:i w:val="false"/>
          <w:u w:val="single"/>
          <w:b w:val="false"/>
        </w:rPr>
        <w:fldChar w:fldCharType="separate"/>
      </w:r>
      <w:r>
        <w:rPr>
          <w:b w:val="false"/>
          <w:i w:val="false"/>
          <w:sz w:val="24"/>
          <w:u w:val="single"/>
        </w:rPr>
        <w:t>от 18.07.2017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"https://normativ.kontur.ru/document?moduleid=1&amp;documentid=427941" \l "l539"</w:instrText>
      </w:r>
      <w:r>
        <w:rPr>
          <w:sz w:val="24"/>
          <w:i w:val="false"/>
          <w:u w:val="single"/>
          <w:b w:val="false"/>
        </w:rPr>
        <w:fldChar w:fldCharType="separate"/>
      </w:r>
      <w:r>
        <w:rPr>
          <w:b w:val="false"/>
          <w:i w:val="false"/>
          <w:sz w:val="24"/>
          <w:u w:val="single"/>
        </w:rPr>
        <w:t>от 02.07.2021 N 359-ФЗ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"https://normativ.kontur.ru/document?moduleid=1&amp;documentid=438745" \l "l4"</w:instrText>
      </w:r>
      <w:r>
        <w:rPr>
          <w:sz w:val="24"/>
          <w:i w:val="false"/>
          <w:u w:val="single"/>
          <w:b w:val="false"/>
        </w:rPr>
        <w:fldChar w:fldCharType="separate"/>
      </w:r>
      <w:r>
        <w:rPr>
          <w:b w:val="false"/>
          <w:i w:val="false"/>
          <w:sz w:val="24"/>
          <w:u w:val="single"/>
        </w:rPr>
        <w:t>от 30.12.2021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pPr>
        <w:pStyle w:val="Normal"/>
        <w:bidi w:val="0"/>
        <w:spacing w:before="0" w:after="150"/>
        <w:jc w:val="both"/>
        <w:rPr>
          <w:b w:val="false"/>
          <w:i w:val="false"/>
          <w:i w:val="false"/>
          <w:sz w:val="24"/>
        </w:rPr>
      </w:pPr>
      <w:r>
        <w:rPr>
          <w:b w:val="false"/>
          <w:i w:val="false"/>
          <w:sz w:val="24"/>
        </w:rP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pPr>
        <w:pStyle w:val="Normal"/>
        <w:bidi w:val="0"/>
        <w:spacing w:before="0" w:after="150"/>
        <w:jc w:val="both"/>
        <w:rPr>
          <w:b w:val="false"/>
          <w:i w:val="false"/>
          <w:i w:val="false"/>
          <w:sz w:val="24"/>
        </w:rPr>
      </w:pPr>
      <w:r>
        <w:rPr>
          <w:b w:val="false"/>
          <w:i w:val="false"/>
          <w:sz w:val="24"/>
        </w:rP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pPr>
        <w:pStyle w:val="Normal"/>
        <w:bidi w:val="0"/>
        <w:spacing w:before="0" w:after="150"/>
        <w:jc w:val="both"/>
        <w:rPr>
          <w:b w:val="false"/>
          <w:i w:val="false"/>
          <w:i w:val="false"/>
          <w:sz w:val="24"/>
        </w:rPr>
      </w:pPr>
      <w:r>
        <w:rPr>
          <w:b w:val="false"/>
          <w:i w:val="false"/>
          <w:sz w:val="24"/>
        </w:rPr>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pPr>
        <w:pStyle w:val="Normal"/>
        <w:bidi w:val="0"/>
        <w:spacing w:before="0" w:after="150"/>
        <w:jc w:val="both"/>
        <w:rPr>
          <w:b w:val="false"/>
          <w:i w:val="false"/>
          <w:i w:val="false"/>
          <w:sz w:val="24"/>
        </w:rPr>
      </w:pPr>
      <w:r>
        <w:rPr>
          <w:b w:val="false"/>
          <w:i w:val="false"/>
          <w:sz w:val="24"/>
        </w:rPr>
        <w:t xml:space="preserve">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"https://normativ.kontur.ru/document?moduleid=1&amp;documentid=220752" \l "l4"</w:instrText>
      </w:r>
      <w:r>
        <w:rPr>
          <w:sz w:val="24"/>
          <w:i w:val="false"/>
          <w:u w:val="single"/>
          <w:b w:val="false"/>
        </w:rPr>
        <w:fldChar w:fldCharType="separate"/>
      </w:r>
      <w:r>
        <w:rPr>
          <w:b w:val="false"/>
          <w:i w:val="false"/>
          <w:sz w:val="24"/>
          <w:u w:val="single"/>
        </w:rPr>
        <w:t>от 02.11.2013 N 292-ФЗ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Федеральные стандарты могут устанавливать требования к бухгалтерскому учету отдельных видов экономической деятельности. (в ред. Федерального закона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Отраслевые стандарты устанавливают особенности применения федеральных стандартов в отдельных видах экономической деятельности.</w:t>
      </w:r>
    </w:p>
    <w:p>
      <w:pPr>
        <w:pStyle w:val="Normal"/>
        <w:bidi w:val="0"/>
        <w:spacing w:before="0" w:after="150"/>
        <w:jc w:val="both"/>
        <w:rPr>
          <w:b w:val="false"/>
          <w:i w:val="false"/>
          <w:i w:val="false"/>
          <w:sz w:val="24"/>
        </w:rPr>
      </w:pPr>
      <w:r>
        <w:rPr>
          <w:b w:val="false"/>
          <w:i w:val="false"/>
          <w:sz w:val="24"/>
        </w:rPr>
        <w:t xml:space="preserve">6. Планы счетов бухгалтерского учета для кредитных организаций, некредитных финансовых организаций, бюро кредитных историй, кредитных рейтинговых агентств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некредитных финансовых организаций, бюро кредитных историй, кредитных рейтинговых агентств, формы раскрытия информации в бухгалтерской (финансовой) отчетности кредитных организаций, некредитных финансовых организаций, бюро кредитных историй, кредитных рейтинговых агентств устанавливаются нормативными актами Центрального банка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"https://normativ.kontur.ru/document?moduleid=1&amp;documentid=297467" \l "l3"</w:instrText>
      </w:r>
      <w:r>
        <w:rPr>
          <w:sz w:val="24"/>
          <w:i w:val="false"/>
          <w:u w:val="single"/>
          <w:b w:val="false"/>
        </w:rPr>
        <w:fldChar w:fldCharType="separate"/>
      </w:r>
      <w:r>
        <w:rPr>
          <w:b w:val="false"/>
          <w:i w:val="false"/>
          <w:sz w:val="24"/>
          <w:u w:val="single"/>
        </w:rPr>
        <w:t>от 18.07.2017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"https://normativ.kontur.ru/document?moduleid=1&amp;documentid=427941" \l "l539"</w:instrText>
      </w:r>
      <w:r>
        <w:rPr>
          <w:sz w:val="24"/>
          <w:i w:val="false"/>
          <w:u w:val="single"/>
          <w:b w:val="false"/>
        </w:rPr>
        <w:fldChar w:fldCharType="separate"/>
      </w:r>
      <w:r>
        <w:rPr>
          <w:b w:val="false"/>
          <w:i w:val="false"/>
          <w:sz w:val="24"/>
          <w:u w:val="single"/>
        </w:rPr>
        <w:t>от 02.07.2021 N 359-ФЗ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pPr>
        <w:pStyle w:val="Normal"/>
        <w:bidi w:val="0"/>
        <w:spacing w:before="0" w:after="150"/>
        <w:jc w:val="both"/>
        <w:rPr>
          <w:b w:val="false"/>
          <w:i w:val="false"/>
          <w:i w:val="false"/>
          <w:sz w:val="24"/>
        </w:rPr>
      </w:pPr>
      <w:r>
        <w:rPr>
          <w:b w:val="false"/>
          <w:i w:val="false"/>
          <w:sz w:val="24"/>
        </w:rPr>
        <w:t>8. Рекомендации в области бухгалтерского учета применяются на добровольной основе.</w:t>
      </w:r>
    </w:p>
    <w:p>
      <w:pPr>
        <w:pStyle w:val="Normal"/>
        <w:bidi w:val="0"/>
        <w:spacing w:before="0" w:after="150"/>
        <w:jc w:val="both"/>
        <w:rPr>
          <w:b w:val="false"/>
          <w:i w:val="false"/>
          <w:i w:val="false"/>
          <w:sz w:val="24"/>
        </w:rPr>
      </w:pPr>
      <w:r>
        <w:rPr>
          <w:b w:val="false"/>
          <w:i w:val="false"/>
          <w:sz w:val="24"/>
        </w:rPr>
        <w:t>9. 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
    <w:p>
      <w:pPr>
        <w:pStyle w:val="Normal"/>
        <w:bidi w:val="0"/>
        <w:spacing w:before="0" w:after="150"/>
        <w:jc w:val="both"/>
        <w:rPr>
          <w:b w:val="false"/>
          <w:i w:val="false"/>
          <w:i w:val="false"/>
          <w:sz w:val="24"/>
        </w:rPr>
      </w:pPr>
      <w:r>
        <w:rPr>
          <w:b w:val="false"/>
          <w:i w:val="false"/>
          <w:sz w:val="24"/>
        </w:rPr>
        <w:t>10. Рекомендации в области бухгалтерского учета не должны создавать препятствия осуществлению экономическим субъектом его деятельности.</w:t>
      </w:r>
    </w:p>
    <w:p>
      <w:pPr>
        <w:pStyle w:val="Normal"/>
        <w:bidi w:val="0"/>
        <w:spacing w:before="0" w:after="150"/>
        <w:jc w:val="both"/>
        <w:rPr>
          <w:b w:val="false"/>
          <w:i w:val="false"/>
          <w:i w:val="false"/>
          <w:sz w:val="24"/>
        </w:rPr>
      </w:pPr>
      <w:r>
        <w:rPr>
          <w:b w:val="false"/>
          <w:i w:val="false"/>
          <w:sz w:val="24"/>
        </w:rPr>
        <w:t>11. Стандарты экономического субъекта предназначены для упорядочения организации и ведения им бухгалтерского учета.</w:t>
      </w:r>
    </w:p>
    <w:p>
      <w:pPr>
        <w:pStyle w:val="Normal"/>
        <w:bidi w:val="0"/>
        <w:spacing w:before="0" w:after="150"/>
        <w:jc w:val="both"/>
        <w:rPr>
          <w:b w:val="false"/>
          <w:i w:val="false"/>
          <w:i w:val="false"/>
          <w:sz w:val="24"/>
        </w:rPr>
      </w:pPr>
      <w:r>
        <w:rPr>
          <w:b w:val="false"/>
          <w:i w:val="false"/>
          <w:sz w:val="24"/>
        </w:rPr>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pPr>
        <w:pStyle w:val="Normal"/>
        <w:bidi w:val="0"/>
        <w:spacing w:before="0" w:after="150"/>
        <w:jc w:val="both"/>
        <w:rPr>
          <w:b w:val="false"/>
          <w:i w:val="false"/>
          <w:i w:val="false"/>
          <w:sz w:val="24"/>
        </w:rPr>
      </w:pPr>
      <w:r>
        <w:rPr>
          <w:b w:val="false"/>
          <w:i w:val="false"/>
          <w:sz w:val="24"/>
        </w:rP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pPr>
        <w:pStyle w:val="Normal"/>
        <w:bidi w:val="0"/>
        <w:spacing w:before="0" w:after="150"/>
        <w:jc w:val="both"/>
        <w:rPr>
          <w:b w:val="false"/>
          <w:i w:val="false"/>
          <w:i w:val="false"/>
          <w:sz w:val="24"/>
        </w:rPr>
      </w:pPr>
      <w:r>
        <w:rPr>
          <w:b w:val="false"/>
          <w:i w:val="false"/>
          <w:sz w:val="24"/>
        </w:rPr>
        <w:t>14. 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pPr>
        <w:pStyle w:val="Normal"/>
        <w:bidi w:val="0"/>
        <w:spacing w:before="0" w:after="150"/>
        <w:jc w:val="both"/>
        <w:rPr>
          <w:b w:val="false"/>
          <w:i w:val="false"/>
          <w:i w:val="false"/>
          <w:sz w:val="24"/>
        </w:rPr>
      </w:pPr>
      <w:r>
        <w:rPr>
          <w:b w:val="false"/>
          <w:i w:val="false"/>
          <w:sz w:val="24"/>
        </w:rPr>
        <w:t xml:space="preserve">15. Федеральные и отраслевые стандарты и предусмотренные частью 6 настоящей статьи нормативные акты Центрального банка Российской Федерации не должны противоречить настоящему Федеральному закону. Отраслевые стандарты и предусмотренные частью 6 настоящей статьи нормативные акты Центрального банка Российской Федерации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отраслевым стандартам и предусмотренным частью 6 настоящей статьи нормативным актам Центрального банка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"https://normativ.kontur.ru/document?moduleid=1&amp;documentid=297467" \l "l5"</w:instrText>
      </w:r>
      <w:r>
        <w:rPr>
          <w:sz w:val="24"/>
          <w:i w:val="false"/>
          <w:u w:val="single"/>
          <w:b w:val="false"/>
        </w:rPr>
        <w:fldChar w:fldCharType="separate"/>
      </w:r>
      <w:r>
        <w:rPr>
          <w:b w:val="false"/>
          <w:i w:val="false"/>
          <w:sz w:val="24"/>
          <w:u w:val="single"/>
        </w:rPr>
        <w:t>от 18.07.2017 N 160-ФЗ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16. Федеральные и отраслевые стандарты, а также программы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17. Документы для организации и ведения бухгалтерского учета Центральным банком Российской Федерации, в том числе отраслевые стандарты бухгалтерского учета, план счетов бухгалтерского учета и порядок его применения, утверждаются в порядке, установленном Федеральным законом </w:t>
      </w:r>
      <w:r>
        <w:fldChar w:fldCharType="begin"/>
      </w:r>
      <w:r>
        <w:rPr>
          <w:sz w:val="24"/>
          <w:i w:val="false"/>
          <w:u w:val="single"/>
          <w:b w:val="false"/>
        </w:rPr>
        <w:instrText xml:space="preserve"> HYPERLINK "https://normativ.kontur.ru/document?moduleid=1&amp;documentid=418885" \l "l0"</w:instrText>
      </w:r>
      <w:r>
        <w:rPr>
          <w:sz w:val="24"/>
          <w:i w:val="false"/>
          <w:u w:val="single"/>
          <w:b w:val="false"/>
        </w:rPr>
        <w:fldChar w:fldCharType="separate"/>
      </w:r>
      <w:r>
        <w:rPr>
          <w:b w:val="false"/>
          <w:i w:val="false"/>
          <w:sz w:val="24"/>
          <w:u w:val="single"/>
        </w:rPr>
        <w:t>от 10 июля 2002 года N 86-ФЗ</w:t>
      </w:r>
      <w:r>
        <w:rPr>
          <w:sz w:val="24"/>
          <w:i w:val="false"/>
          <w:u w:val="single"/>
          <w:b w:val="false"/>
        </w:rPr>
        <w:fldChar w:fldCharType="end"/>
      </w:r>
      <w:r>
        <w:rPr>
          <w:b w:val="false"/>
          <w:i w:val="false"/>
          <w:sz w:val="24"/>
        </w:rPr>
        <w:t xml:space="preserve"> "О Центральном банке Российской Федерации (Банке России)". Положения части 2 настоящей статьи об обязательности применения федеральных стандартов не распространяются на документы, предусмотренные настоящей частью. (в ред. Федерального закона </w:t>
      </w:r>
      <w:r>
        <w:fldChar w:fldCharType="begin"/>
      </w:r>
      <w:r>
        <w:rPr>
          <w:sz w:val="24"/>
          <w:i w:val="false"/>
          <w:u w:val="single"/>
          <w:b w:val="false"/>
        </w:rPr>
        <w:instrText xml:space="preserve"> HYPERLINK "https://normativ.kontur.ru/document?moduleid=1&amp;documentid=438745" \l "l4"</w:instrText>
      </w:r>
      <w:r>
        <w:rPr>
          <w:sz w:val="24"/>
          <w:i w:val="false"/>
          <w:u w:val="single"/>
          <w:b w:val="false"/>
        </w:rPr>
        <w:fldChar w:fldCharType="separate"/>
      </w:r>
      <w:r>
        <w:rPr>
          <w:b w:val="false"/>
          <w:i w:val="false"/>
          <w:sz w:val="24"/>
          <w:u w:val="single"/>
        </w:rPr>
        <w:t>от 30.12.2021 N 443-ФЗ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22. Субъекты регулирования бухгалтерского учета</w:t>
      </w:r>
    </w:p>
    <w:p>
      <w:pPr>
        <w:pStyle w:val="Normal"/>
        <w:bidi w:val="0"/>
        <w:spacing w:before="0" w:after="150"/>
        <w:jc w:val="both"/>
        <w:rPr>
          <w:b w:val="false"/>
          <w:i w:val="false"/>
          <w:i w:val="false"/>
          <w:sz w:val="24"/>
        </w:rPr>
      </w:pPr>
      <w:r>
        <w:rPr>
          <w:b w:val="false"/>
          <w:i w:val="false"/>
          <w:sz w:val="24"/>
        </w:rPr>
        <w:t>1. Органами государственного регулирования бухгалтерского учета в Российской Федерации являются уполномоченный федеральный орган и Центральный банк Российской Федерации.</w:t>
      </w:r>
    </w:p>
    <w:p>
      <w:pPr>
        <w:pStyle w:val="Normal"/>
        <w:bidi w:val="0"/>
        <w:spacing w:before="0" w:after="150"/>
        <w:jc w:val="both"/>
        <w:rPr>
          <w:b w:val="false"/>
          <w:i w:val="false"/>
          <w:i w:val="false"/>
          <w:sz w:val="24"/>
        </w:rPr>
      </w:pPr>
      <w:r>
        <w:rPr>
          <w:b w:val="false"/>
          <w:i w:val="false"/>
          <w:sz w:val="24"/>
        </w:rPr>
        <w:t>2. Регулирование бухгалтерского учета в Российской Федерации могут осуществлять также саморегулируемые организации,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 Функции органов государственного регулирования бухгалтерского учета</w:t>
      </w:r>
    </w:p>
    <w:p>
      <w:pPr>
        <w:pStyle w:val="Normal"/>
        <w:bidi w:val="0"/>
        <w:spacing w:before="0" w:after="150"/>
        <w:jc w:val="both"/>
        <w:rPr>
          <w:b w:val="false"/>
          <w:i w:val="false"/>
          <w:i w:val="false"/>
          <w:sz w:val="24"/>
        </w:rPr>
      </w:pPr>
      <w:r>
        <w:rPr>
          <w:b w:val="false"/>
          <w:i w:val="false"/>
          <w:sz w:val="24"/>
        </w:rPr>
        <w:t>1. Уполномоченный федеральный орган:</w:t>
      </w:r>
    </w:p>
    <w:p>
      <w:pPr>
        <w:pStyle w:val="Normal"/>
        <w:bidi w:val="0"/>
        <w:spacing w:before="0" w:after="150"/>
        <w:jc w:val="both"/>
        <w:rPr>
          <w:b w:val="false"/>
          <w:i w:val="false"/>
          <w:i w:val="false"/>
          <w:sz w:val="24"/>
        </w:rPr>
      </w:pPr>
      <w:r>
        <w:rPr>
          <w:b w:val="false"/>
          <w:i w:val="false"/>
          <w:sz w:val="24"/>
        </w:rPr>
        <w:t xml:space="preserve">1) утверждает программы разработки федеральных стандартов в порядке, установленном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утверждает федеральные стандарты и в пределах его компетенции отраслевые стандарты и обобщает практику их применения;</w:t>
      </w:r>
    </w:p>
    <w:p>
      <w:pPr>
        <w:pStyle w:val="Normal"/>
        <w:bidi w:val="0"/>
        <w:spacing w:before="0" w:after="150"/>
        <w:jc w:val="both"/>
        <w:rPr>
          <w:b w:val="false"/>
          <w:i w:val="false"/>
          <w:i w:val="false"/>
          <w:sz w:val="24"/>
        </w:rPr>
      </w:pPr>
      <w:r>
        <w:rPr>
          <w:b w:val="false"/>
          <w:i w:val="false"/>
          <w:sz w:val="24"/>
        </w:rPr>
        <w:t>3) организует экспертизу проектов стандартов бухгалтерского учета;</w:t>
      </w:r>
    </w:p>
    <w:p>
      <w:pPr>
        <w:pStyle w:val="Normal"/>
        <w:bidi w:val="0"/>
        <w:spacing w:before="0" w:after="150"/>
        <w:jc w:val="both"/>
        <w:rPr>
          <w:b w:val="false"/>
          <w:i w:val="false"/>
          <w:i w:val="false"/>
          <w:sz w:val="24"/>
        </w:rPr>
      </w:pPr>
      <w:r>
        <w:rPr>
          <w:b w:val="false"/>
          <w:i w:val="false"/>
          <w:sz w:val="24"/>
        </w:rPr>
        <w:t>4) утверждает требования к оформлению проектов стандартов бухгалтерского учета;</w:t>
      </w:r>
    </w:p>
    <w:p>
      <w:pPr>
        <w:pStyle w:val="Normal"/>
        <w:bidi w:val="0"/>
        <w:spacing w:before="0" w:after="150"/>
        <w:jc w:val="both"/>
        <w:rPr>
          <w:b w:val="false"/>
          <w:i w:val="false"/>
          <w:i w:val="false"/>
          <w:sz w:val="24"/>
        </w:rPr>
      </w:pPr>
      <w:r>
        <w:rPr>
          <w:b w:val="false"/>
          <w:i w:val="false"/>
          <w:sz w:val="24"/>
        </w:rPr>
        <w:t>5) участвует в установленном порядке в разработке международных стандартов;</w:t>
      </w:r>
    </w:p>
    <w:p>
      <w:pPr>
        <w:pStyle w:val="Normal"/>
        <w:bidi w:val="0"/>
        <w:spacing w:before="0" w:after="150"/>
        <w:jc w:val="both"/>
        <w:rPr>
          <w:b w:val="false"/>
          <w:i w:val="false"/>
          <w:i w:val="false"/>
          <w:sz w:val="24"/>
        </w:rPr>
      </w:pPr>
      <w:r>
        <w:rPr>
          <w:b w:val="false"/>
          <w:i w:val="false"/>
          <w:sz w:val="24"/>
        </w:rPr>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pPr>
        <w:pStyle w:val="Normal"/>
        <w:bidi w:val="0"/>
        <w:spacing w:before="0" w:after="150"/>
        <w:jc w:val="both"/>
        <w:rPr>
          <w:b w:val="false"/>
          <w:i w:val="false"/>
          <w:i w:val="false"/>
          <w:sz w:val="24"/>
        </w:rPr>
      </w:pPr>
      <w:r>
        <w:rPr>
          <w:b w:val="false"/>
          <w:i w:val="false"/>
          <w:sz w:val="24"/>
        </w:rPr>
        <w:t>7) осуществляет иные функции, предусмотренные настоящим Федеральным законом и иными федеральными законами.</w:t>
      </w:r>
    </w:p>
    <w:p>
      <w:pPr>
        <w:pStyle w:val="Normal"/>
        <w:bidi w:val="0"/>
        <w:spacing w:before="0" w:after="150"/>
        <w:jc w:val="both"/>
        <w:rPr>
          <w:b w:val="false"/>
          <w:i w:val="false"/>
          <w:i w:val="false"/>
          <w:sz w:val="24"/>
        </w:rPr>
      </w:pPr>
      <w:r>
        <w:rPr>
          <w:b w:val="false"/>
          <w:i w:val="false"/>
          <w:sz w:val="24"/>
        </w:rPr>
        <w:t>2. Центральный банк Российской Федерации в пределах его компетенции:</w:t>
      </w:r>
    </w:p>
    <w:p>
      <w:pPr>
        <w:pStyle w:val="Normal"/>
        <w:bidi w:val="0"/>
        <w:spacing w:before="0" w:after="150"/>
        <w:jc w:val="both"/>
        <w:rPr>
          <w:b w:val="false"/>
          <w:i w:val="false"/>
          <w:i w:val="false"/>
          <w:sz w:val="24"/>
        </w:rPr>
      </w:pPr>
      <w:r>
        <w:rPr>
          <w:b w:val="false"/>
          <w:i w:val="false"/>
          <w:sz w:val="24"/>
        </w:rPr>
        <w:t xml:space="preserve">1) разрабатывает, утверждает отраслевые стандарты и предусмотренные </w:t>
      </w:r>
      <w:r>
        <w:fldChar w:fldCharType="begin"/>
      </w:r>
      <w:r>
        <w:rPr>
          <w:sz w:val="24"/>
          <w:i w:val="false"/>
          <w:u w:val="single"/>
          <w:b w:val="false"/>
        </w:rPr>
        <w:instrText xml:space="preserve"> HYPERLINK "https://normativ.kontur.ru/document?moduleId=1&amp;documentId=439581" \l "l279"</w:instrText>
      </w:r>
      <w:r>
        <w:rPr>
          <w:sz w:val="24"/>
          <w:i w:val="false"/>
          <w:u w:val="single"/>
          <w:b w:val="false"/>
        </w:rPr>
        <w:fldChar w:fldCharType="separate"/>
      </w:r>
      <w:r>
        <w:rPr>
          <w:b w:val="false"/>
          <w:i w:val="false"/>
          <w:sz w:val="24"/>
          <w:u w:val="single"/>
        </w:rPr>
        <w:t>частью 6</w:t>
      </w:r>
      <w:r>
        <w:rPr>
          <w:sz w:val="24"/>
          <w:i w:val="false"/>
          <w:u w:val="single"/>
          <w:b w:val="false"/>
        </w:rPr>
        <w:fldChar w:fldCharType="end"/>
      </w:r>
      <w:r>
        <w:rPr>
          <w:b w:val="false"/>
          <w:i w:val="false"/>
          <w:sz w:val="24"/>
        </w:rPr>
        <w:t xml:space="preserve"> статьи 21 настоящего Федерального закона нормативные акты Центрального банка Российской Федерации и обобщает практику применения указанных стандартов и нормативных актов; (в ред. Федерального закона </w:t>
      </w:r>
      <w:r>
        <w:fldChar w:fldCharType="begin"/>
      </w:r>
      <w:r>
        <w:rPr>
          <w:sz w:val="24"/>
          <w:i w:val="false"/>
          <w:u w:val="single"/>
          <w:b w:val="false"/>
        </w:rPr>
        <w:instrText xml:space="preserve"> HYPERLINK "https://normativ.kontur.ru/document?moduleid=1&amp;documentid=297467" \l "l5"</w:instrText>
      </w:r>
      <w:r>
        <w:rPr>
          <w:sz w:val="24"/>
          <w:i w:val="false"/>
          <w:u w:val="single"/>
          <w:b w:val="false"/>
        </w:rPr>
        <w:fldChar w:fldCharType="separate"/>
      </w:r>
      <w:r>
        <w:rPr>
          <w:b w:val="false"/>
          <w:i w:val="false"/>
          <w:sz w:val="24"/>
          <w:u w:val="single"/>
        </w:rPr>
        <w:t>от 18.07.2017 N 160-ФЗ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участвует в подготовке и согласовывает программы разработки федеральных стандартов; (в ред. Федерального закона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участвует в экспертизе проектов федеральных стандартов;</w:t>
      </w:r>
    </w:p>
    <w:p>
      <w:pPr>
        <w:pStyle w:val="Normal"/>
        <w:bidi w:val="0"/>
        <w:spacing w:before="0" w:after="150"/>
        <w:jc w:val="both"/>
        <w:rPr>
          <w:b w:val="false"/>
          <w:i w:val="false"/>
          <w:i w:val="false"/>
          <w:sz w:val="24"/>
        </w:rPr>
      </w:pPr>
      <w:r>
        <w:rPr>
          <w:b w:val="false"/>
          <w:i w:val="false"/>
          <w:sz w:val="24"/>
        </w:rPr>
        <w:t>4) участвует совместно с уполномоченным федеральным органом в установленном порядке в разработке международных стандартов;</w:t>
      </w:r>
    </w:p>
    <w:p>
      <w:pPr>
        <w:pStyle w:val="Normal"/>
        <w:bidi w:val="0"/>
        <w:spacing w:before="0" w:after="150"/>
        <w:jc w:val="both"/>
        <w:rPr>
          <w:b w:val="false"/>
          <w:i w:val="false"/>
          <w:i w:val="false"/>
          <w:sz w:val="24"/>
        </w:rPr>
      </w:pPr>
      <w:r>
        <w:rPr>
          <w:b w:val="false"/>
          <w:i w:val="false"/>
          <w:sz w:val="24"/>
        </w:rPr>
        <w:t>5) осуществляет иные функции, предусмотренные настоящим Федеральным законом и иными федеральными законами.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 Функции субъекта негосударственного регулирования бухгалтерского учета</w:t>
      </w:r>
    </w:p>
    <w:p>
      <w:pPr>
        <w:pStyle w:val="Normal"/>
        <w:bidi w:val="0"/>
        <w:spacing w:before="0" w:after="150"/>
        <w:jc w:val="both"/>
        <w:rPr>
          <w:b w:val="false"/>
          <w:i w:val="false"/>
          <w:i w:val="false"/>
          <w:sz w:val="24"/>
        </w:rPr>
      </w:pPr>
      <w:r>
        <w:rPr>
          <w:b w:val="false"/>
          <w:i w:val="false"/>
          <w:sz w:val="24"/>
        </w:rPr>
        <w:t xml:space="preserve">Субъект негосударственного регулирования бухгалтерского учета, если иное не предусмотрено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 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pPr>
        <w:pStyle w:val="Normal"/>
        <w:bidi w:val="0"/>
        <w:spacing w:before="0" w:after="150"/>
        <w:jc w:val="both"/>
        <w:rPr>
          <w:b w:val="false"/>
          <w:i w:val="false"/>
          <w:i w:val="false"/>
          <w:sz w:val="24"/>
        </w:rPr>
      </w:pPr>
      <w:r>
        <w:rPr>
          <w:b w:val="false"/>
          <w:i w:val="false"/>
          <w:sz w:val="24"/>
        </w:rPr>
        <w:t xml:space="preserve">2) участвует в подготовке программ разработки федеральных стандартов; (в ред. Федерального закона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участвует в экспертизе проектов стандартов бухгалтерского учета;</w:t>
      </w:r>
    </w:p>
    <w:p>
      <w:pPr>
        <w:pStyle w:val="Normal"/>
        <w:bidi w:val="0"/>
        <w:spacing w:before="0" w:after="150"/>
        <w:jc w:val="both"/>
        <w:rPr>
          <w:b w:val="false"/>
          <w:i w:val="false"/>
          <w:i w:val="false"/>
          <w:sz w:val="24"/>
        </w:rPr>
      </w:pPr>
      <w:r>
        <w:rPr>
          <w:b w:val="false"/>
          <w:i w:val="false"/>
          <w:sz w:val="24"/>
        </w:rPr>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pPr>
        <w:pStyle w:val="Normal"/>
        <w:bidi w:val="0"/>
        <w:spacing w:before="0" w:after="150"/>
        <w:jc w:val="both"/>
        <w:rPr>
          <w:b w:val="false"/>
          <w:i w:val="false"/>
          <w:i w:val="false"/>
          <w:sz w:val="24"/>
        </w:rPr>
      </w:pPr>
      <w:r>
        <w:rPr>
          <w:b w:val="false"/>
          <w:i w:val="false"/>
          <w:sz w:val="24"/>
        </w:rPr>
        <w:t>5) разрабатывает и принимает рекомендации в области бухгалтерского учета;</w:t>
      </w:r>
    </w:p>
    <w:p>
      <w:pPr>
        <w:pStyle w:val="Normal"/>
        <w:bidi w:val="0"/>
        <w:spacing w:before="0" w:after="150"/>
        <w:jc w:val="both"/>
        <w:rPr>
          <w:b w:val="false"/>
          <w:i w:val="false"/>
          <w:i w:val="false"/>
          <w:sz w:val="24"/>
        </w:rPr>
      </w:pPr>
      <w:r>
        <w:rPr>
          <w:b w:val="false"/>
          <w:i w:val="false"/>
          <w:sz w:val="24"/>
        </w:rPr>
        <w:t>6) разрабатывает предложения по совершенствованию стандартов бухгалтерского учета;</w:t>
      </w:r>
    </w:p>
    <w:p>
      <w:pPr>
        <w:pStyle w:val="Normal"/>
        <w:bidi w:val="0"/>
        <w:spacing w:before="0" w:after="150"/>
        <w:jc w:val="both"/>
        <w:rPr>
          <w:b w:val="false"/>
          <w:i w:val="false"/>
          <w:i w:val="false"/>
          <w:sz w:val="24"/>
        </w:rPr>
      </w:pPr>
      <w:r>
        <w:rPr>
          <w:b w:val="false"/>
          <w:i w:val="false"/>
          <w:sz w:val="24"/>
        </w:rPr>
        <w:t>7) участвует в разработке международных стандартов.</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 Совет по стандартам бухгалтерского учета</w:t>
      </w:r>
    </w:p>
    <w:p>
      <w:pPr>
        <w:pStyle w:val="Normal"/>
        <w:bidi w:val="0"/>
        <w:spacing w:before="0" w:after="150"/>
        <w:jc w:val="both"/>
        <w:rPr>
          <w:b w:val="false"/>
          <w:i w:val="false"/>
          <w:i w:val="false"/>
          <w:sz w:val="24"/>
        </w:rPr>
      </w:pPr>
      <w:r>
        <w:rPr>
          <w:b w:val="false"/>
          <w:i w:val="false"/>
          <w:sz w:val="24"/>
        </w:rPr>
        <w:t xml:space="preserve">1. Для проведения экспертизы проектов федеральных стандартов бухгалтерского учета и отраслевых стандартов бухгалтерского учета при уполномоченном федеральном органе создается совет по стандартам бухгалтерского учета. (в ред. Федеральных законов </w:t>
      </w:r>
      <w:r>
        <w:fldChar w:fldCharType="begin"/>
      </w:r>
      <w:r>
        <w:rPr>
          <w:sz w:val="24"/>
          <w:i w:val="false"/>
          <w:u w:val="single"/>
          <w:b w:val="false"/>
        </w:rPr>
        <w:instrText xml:space="preserve"> HYPERLINK "https://normativ.kontur.ru/document?moduleid=1&amp;documentid=225402" \l "l2015"</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Совет по стандартам бухгалтерского учета проводит экспертизу проектов федеральных стандартов бухгалтерского учета и отраслевых стандартов бухгалтерского учета на предмет: (в ред. Федеральных законов </w:t>
      </w:r>
      <w:r>
        <w:fldChar w:fldCharType="begin"/>
      </w:r>
      <w:r>
        <w:rPr>
          <w:sz w:val="24"/>
          <w:i w:val="false"/>
          <w:u w:val="single"/>
          <w:b w:val="false"/>
        </w:rPr>
        <w:instrText xml:space="preserve"> HYPERLINK "https://normativ.kontur.ru/document?moduleid=1&amp;documentid=225402" \l "l2015"</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 соответствия законодательству Российской Федерации о бухгалтерском учете;</w:t>
      </w:r>
    </w:p>
    <w:p>
      <w:pPr>
        <w:pStyle w:val="Normal"/>
        <w:bidi w:val="0"/>
        <w:spacing w:before="0" w:after="150"/>
        <w:jc w:val="both"/>
        <w:rPr>
          <w:b w:val="false"/>
          <w:i w:val="false"/>
          <w:i w:val="false"/>
          <w:sz w:val="24"/>
        </w:rPr>
      </w:pPr>
      <w:r>
        <w:rPr>
          <w:b w:val="false"/>
          <w:i w:val="false"/>
          <w:sz w:val="24"/>
        </w:rPr>
        <w:t>2) соответствия потребностям пользователей бухгалтерской (финансовой) отчетности, а также уровню развития науки и практики бухгалтерского учета;</w:t>
      </w:r>
    </w:p>
    <w:p>
      <w:pPr>
        <w:pStyle w:val="Normal"/>
        <w:bidi w:val="0"/>
        <w:spacing w:before="0" w:after="150"/>
        <w:jc w:val="both"/>
        <w:rPr>
          <w:b w:val="false"/>
          <w:i w:val="false"/>
          <w:i w:val="false"/>
          <w:sz w:val="24"/>
        </w:rPr>
      </w:pPr>
      <w:r>
        <w:rPr>
          <w:b w:val="false"/>
          <w:i w:val="false"/>
          <w:sz w:val="24"/>
        </w:rPr>
        <w:t>3) обеспечения единства системы требований к бухгалтерскому учету;</w:t>
      </w:r>
    </w:p>
    <w:p>
      <w:pPr>
        <w:pStyle w:val="Normal"/>
        <w:bidi w:val="0"/>
        <w:spacing w:before="0" w:after="150"/>
        <w:jc w:val="both"/>
        <w:rPr>
          <w:b w:val="false"/>
          <w:i w:val="false"/>
          <w:i w:val="false"/>
          <w:sz w:val="24"/>
        </w:rPr>
      </w:pPr>
      <w:r>
        <w:rPr>
          <w:b w:val="false"/>
          <w:i w:val="false"/>
          <w:sz w:val="24"/>
        </w:rPr>
        <w:t xml:space="preserve">4) обеспечения условий для единообразного применения федеральных стандартов бухгалтерского учета и отраслевых стандартов бухгалтерского учета. (в ред. Федеральных законов </w:t>
      </w:r>
      <w:r>
        <w:fldChar w:fldCharType="begin"/>
      </w:r>
      <w:r>
        <w:rPr>
          <w:sz w:val="24"/>
          <w:i w:val="false"/>
          <w:u w:val="single"/>
          <w:b w:val="false"/>
        </w:rPr>
        <w:instrText xml:space="preserve"> HYPERLINK "https://normativ.kontur.ru/document?moduleid=1&amp;documentid=225402" \l "l2015"</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"l13"</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3-4. Части утратили силу. (в ред. Федерального закона </w:t>
      </w:r>
      <w:r>
        <w:fldChar w:fldCharType="begin"/>
      </w:r>
      <w:r>
        <w:rPr>
          <w:sz w:val="24"/>
          <w:i w:val="false"/>
          <w:u w:val="single"/>
          <w:b w:val="false"/>
        </w:rPr>
        <w:instrText xml:space="preserve"> HYPERLINK "https://normativ.kontur.ru/document?moduleid=1&amp;documentid=225402" \l "l2015"</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В состав совета по стандартам бухгалтерского учета входят:</w:t>
      </w:r>
    </w:p>
    <w:p>
      <w:pPr>
        <w:pStyle w:val="Normal"/>
        <w:bidi w:val="0"/>
        <w:spacing w:before="0" w:after="150"/>
        <w:jc w:val="both"/>
        <w:rPr>
          <w:b w:val="false"/>
          <w:i w:val="false"/>
          <w:i w:val="false"/>
          <w:sz w:val="24"/>
        </w:rPr>
      </w:pPr>
      <w:r>
        <w:rPr>
          <w:b w:val="false"/>
          <w:i w:val="false"/>
          <w:sz w:val="24"/>
        </w:rPr>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pPr>
        <w:pStyle w:val="Normal"/>
        <w:bidi w:val="0"/>
        <w:spacing w:before="0" w:after="150"/>
        <w:jc w:val="both"/>
        <w:rPr>
          <w:b w:val="false"/>
          <w:i w:val="false"/>
          <w:i w:val="false"/>
          <w:sz w:val="24"/>
        </w:rPr>
      </w:pPr>
      <w:r>
        <w:rPr>
          <w:b w:val="false"/>
          <w:i w:val="false"/>
          <w:sz w:val="24"/>
        </w:rPr>
        <w:t>2) пять представителей органов государственного регулирования бухгалтерского учета.</w:t>
      </w:r>
    </w:p>
    <w:p>
      <w:pPr>
        <w:pStyle w:val="Normal"/>
        <w:bidi w:val="0"/>
        <w:spacing w:before="0" w:after="150"/>
        <w:jc w:val="both"/>
        <w:rPr>
          <w:b w:val="false"/>
          <w:i w:val="false"/>
          <w:i w:val="false"/>
          <w:sz w:val="24"/>
        </w:rPr>
      </w:pPr>
      <w:r>
        <w:rPr>
          <w:b w:val="false"/>
          <w:i w:val="false"/>
          <w:sz w:val="24"/>
        </w:rP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pPr>
        <w:pStyle w:val="Normal"/>
        <w:bidi w:val="0"/>
        <w:spacing w:before="0" w:after="150"/>
        <w:jc w:val="both"/>
        <w:rPr>
          <w:b w:val="false"/>
          <w:i w:val="false"/>
          <w:i w:val="false"/>
          <w:sz w:val="24"/>
        </w:rPr>
      </w:pPr>
      <w:r>
        <w:rPr>
          <w:b w:val="false"/>
          <w:i w:val="false"/>
          <w:sz w:val="24"/>
        </w:rPr>
        <w:t xml:space="preserve">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 (в ред. Федерального закона </w:t>
      </w:r>
      <w:r>
        <w:fldChar w:fldCharType="begin"/>
      </w:r>
      <w:r>
        <w:rPr>
          <w:sz w:val="24"/>
          <w:i w:val="false"/>
          <w:u w:val="single"/>
          <w:b w:val="false"/>
        </w:rPr>
        <w:instrText xml:space="preserve"> HYPERLINK "https://normativ.kontur.ru/document?moduleid=1&amp;documentid=395894" \l "l2735"</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pPr>
        <w:pStyle w:val="Normal"/>
        <w:bidi w:val="0"/>
        <w:spacing w:before="0" w:after="150"/>
        <w:jc w:val="both"/>
        <w:rPr>
          <w:b w:val="false"/>
          <w:i w:val="false"/>
          <w:i w:val="false"/>
          <w:sz w:val="24"/>
        </w:rPr>
      </w:pPr>
      <w:r>
        <w:rPr>
          <w:b w:val="false"/>
          <w:i w:val="false"/>
          <w:sz w:val="24"/>
        </w:rPr>
        <w:t>9. Секретарем совета по стандартам бухгалтерского учета является представитель уполномоченного федерального органа из числа членов совета.</w:t>
      </w:r>
    </w:p>
    <w:p>
      <w:pPr>
        <w:pStyle w:val="Normal"/>
        <w:bidi w:val="0"/>
        <w:spacing w:before="0" w:after="150"/>
        <w:jc w:val="both"/>
        <w:rPr>
          <w:b w:val="false"/>
          <w:i w:val="false"/>
          <w:i w:val="false"/>
          <w:sz w:val="24"/>
        </w:rPr>
      </w:pPr>
      <w:r>
        <w:rPr>
          <w:b w:val="false"/>
          <w:i w:val="false"/>
          <w:sz w:val="24"/>
        </w:rPr>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pPr>
        <w:pStyle w:val="Normal"/>
        <w:bidi w:val="0"/>
        <w:spacing w:before="0" w:after="150"/>
        <w:jc w:val="both"/>
        <w:rPr>
          <w:b w:val="false"/>
          <w:i w:val="false"/>
          <w:i w:val="false"/>
          <w:sz w:val="24"/>
        </w:rPr>
      </w:pPr>
      <w:r>
        <w:rPr>
          <w:b w:val="false"/>
          <w:i w:val="false"/>
          <w:sz w:val="24"/>
        </w:rPr>
        <w:t>11. Решения совета по стандартам бухгалтерского учета принимаются простым большинством голосов членов совета, участвующих в его заседании.</w:t>
      </w:r>
    </w:p>
    <w:p>
      <w:pPr>
        <w:pStyle w:val="Normal"/>
        <w:bidi w:val="0"/>
        <w:spacing w:before="0" w:after="150"/>
        <w:jc w:val="both"/>
        <w:rPr>
          <w:b w:val="false"/>
          <w:i w:val="false"/>
          <w:i w:val="false"/>
          <w:sz w:val="24"/>
        </w:rPr>
      </w:pPr>
      <w:r>
        <w:rPr>
          <w:b w:val="false"/>
          <w:i w:val="false"/>
          <w:sz w:val="24"/>
        </w:rPr>
        <w:t>12. Заседания совета по стандартам бухгалтерского учета являются открытыми.</w:t>
      </w:r>
    </w:p>
    <w:p>
      <w:pPr>
        <w:pStyle w:val="Normal"/>
        <w:bidi w:val="0"/>
        <w:spacing w:before="0" w:after="150"/>
        <w:jc w:val="both"/>
        <w:rPr>
          <w:b w:val="false"/>
          <w:i w:val="false"/>
          <w:i w:val="false"/>
          <w:sz w:val="24"/>
        </w:rPr>
      </w:pPr>
      <w:r>
        <w:rPr>
          <w:b w:val="false"/>
          <w:i w:val="false"/>
          <w:sz w:val="24"/>
        </w:rPr>
        <w:t>13. Информация о деятельности совета по стандартам бухгалтерского учета должна быть открытой и общедоступной.</w:t>
      </w:r>
    </w:p>
    <w:p>
      <w:pPr>
        <w:pStyle w:val="Normal"/>
        <w:bidi w:val="0"/>
        <w:spacing w:before="0" w:after="150"/>
        <w:jc w:val="both"/>
        <w:rPr>
          <w:b w:val="false"/>
          <w:i w:val="false"/>
          <w:i w:val="false"/>
          <w:sz w:val="24"/>
        </w:rPr>
      </w:pPr>
      <w:r>
        <w:rPr>
          <w:b w:val="false"/>
          <w:i w:val="false"/>
          <w:sz w:val="24"/>
        </w:rPr>
        <w:t>14. Положение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25.1. Совет по стандартам бухгалтерского учета государственных финансов (в ред. Федерального закона </w:t>
      </w:r>
      <w:r>
        <w:fldChar w:fldCharType="begin"/>
      </w:r>
      <w:r>
        <w:rPr>
          <w:sz w:val="32"/>
          <w:i w:val="false"/>
          <w:u w:val="single"/>
          <w:b/>
        </w:rPr>
        <w:instrText xml:space="preserve"> HYPERLINK "https://normativ.kontur.ru/document?moduleid=1&amp;documentid=340408" \l "l15"</w:instrText>
      </w:r>
      <w:r>
        <w:rPr>
          <w:sz w:val="32"/>
          <w:i w:val="false"/>
          <w:u w:val="single"/>
          <w:b/>
        </w:rPr>
        <w:fldChar w:fldCharType="separate"/>
      </w:r>
      <w:r>
        <w:rPr>
          <w:b/>
          <w:i w:val="false"/>
          <w:sz w:val="32"/>
          <w:u w:val="single"/>
        </w:rPr>
        <w:t>от 26.07.2019 N 247-ФЗ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Для проведения экспертизы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при уполномоченном федеральном органе создается совет по стандартам бухгалтерского учета государственных финансов.</w:t>
      </w:r>
    </w:p>
    <w:p>
      <w:pPr>
        <w:pStyle w:val="Normal"/>
        <w:bidi w:val="0"/>
        <w:spacing w:before="0" w:after="150"/>
        <w:jc w:val="both"/>
        <w:rPr>
          <w:b w:val="false"/>
          <w:i w:val="false"/>
          <w:i w:val="false"/>
          <w:sz w:val="24"/>
        </w:rPr>
      </w:pPr>
      <w:r>
        <w:rPr>
          <w:b w:val="false"/>
          <w:i w:val="false"/>
          <w:sz w:val="24"/>
        </w:rPr>
        <w:t>2. Совет по стандартам бухгалтерского учета государственных финансов проводит экспертизу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на предмет:</w:t>
      </w:r>
    </w:p>
    <w:p>
      <w:pPr>
        <w:pStyle w:val="Normal"/>
        <w:bidi w:val="0"/>
        <w:spacing w:before="0" w:after="150"/>
        <w:jc w:val="both"/>
        <w:rPr>
          <w:b w:val="false"/>
          <w:i w:val="false"/>
          <w:i w:val="false"/>
          <w:sz w:val="24"/>
        </w:rPr>
      </w:pPr>
      <w:r>
        <w:rPr>
          <w:b w:val="false"/>
          <w:i w:val="false"/>
          <w:sz w:val="24"/>
        </w:rPr>
        <w:t>1) соответствия законодательству Российской Федерации о бухгалтерском учете и бюджетному законодательству Российской Федерации;</w:t>
      </w:r>
    </w:p>
    <w:p>
      <w:pPr>
        <w:pStyle w:val="Normal"/>
        <w:bidi w:val="0"/>
        <w:spacing w:before="0" w:after="150"/>
        <w:jc w:val="both"/>
        <w:rPr>
          <w:b w:val="false"/>
          <w:i w:val="false"/>
          <w:i w:val="false"/>
          <w:sz w:val="24"/>
        </w:rPr>
      </w:pPr>
      <w:r>
        <w:rPr>
          <w:b w:val="false"/>
          <w:i w:val="false"/>
          <w:sz w:val="24"/>
        </w:rPr>
        <w:t>2) соответствия потребностям пользователей бухгалтерской (финансовой) отчетности организаций бюджетной сферы, а также уровню развития науки и практики бухгалтерского учета;</w:t>
      </w:r>
    </w:p>
    <w:p>
      <w:pPr>
        <w:pStyle w:val="Normal"/>
        <w:bidi w:val="0"/>
        <w:spacing w:before="0" w:after="150"/>
        <w:jc w:val="both"/>
        <w:rPr>
          <w:b w:val="false"/>
          <w:i w:val="false"/>
          <w:i w:val="false"/>
          <w:sz w:val="24"/>
        </w:rPr>
      </w:pPr>
      <w:r>
        <w:rPr>
          <w:b w:val="false"/>
          <w:i w:val="false"/>
          <w:sz w:val="24"/>
        </w:rPr>
        <w:t>3) обеспечения единства системы требований к бухгалтерскому учету для организаций бюджетной сферы;</w:t>
      </w:r>
    </w:p>
    <w:p>
      <w:pPr>
        <w:pStyle w:val="Normal"/>
        <w:bidi w:val="0"/>
        <w:spacing w:before="0" w:after="150"/>
        <w:jc w:val="both"/>
        <w:rPr>
          <w:b w:val="false"/>
          <w:i w:val="false"/>
          <w:i w:val="false"/>
          <w:sz w:val="24"/>
        </w:rPr>
      </w:pPr>
      <w:r>
        <w:rPr>
          <w:b w:val="false"/>
          <w:i w:val="false"/>
          <w:sz w:val="24"/>
        </w:rPr>
        <w:t>4) обеспечения условий для единообразного применения федеральных и отраслевых стандартов бухгалтерского учета государственных финансов.</w:t>
      </w:r>
    </w:p>
    <w:p>
      <w:pPr>
        <w:pStyle w:val="Normal"/>
        <w:bidi w:val="0"/>
        <w:spacing w:before="0" w:after="150"/>
        <w:jc w:val="both"/>
        <w:rPr>
          <w:b w:val="false"/>
          <w:i w:val="false"/>
          <w:i w:val="false"/>
          <w:sz w:val="24"/>
        </w:rPr>
      </w:pPr>
      <w:r>
        <w:rPr>
          <w:b w:val="false"/>
          <w:i w:val="false"/>
          <w:sz w:val="24"/>
        </w:rPr>
        <w:t>3. В состав совета по стандартам бухгалтерского учета государственных финансов входят:</w:t>
      </w:r>
    </w:p>
    <w:p>
      <w:pPr>
        <w:pStyle w:val="Normal"/>
        <w:bidi w:val="0"/>
        <w:spacing w:before="0" w:after="150"/>
        <w:jc w:val="both"/>
        <w:rPr>
          <w:b w:val="false"/>
          <w:i w:val="false"/>
          <w:i w:val="false"/>
          <w:sz w:val="24"/>
        </w:rPr>
      </w:pPr>
      <w:r>
        <w:rPr>
          <w:b w:val="false"/>
          <w:i w:val="false"/>
          <w:sz w:val="24"/>
        </w:rPr>
        <w:t>1) пять представителей органов государственного регулирования бухгалтерского учета, из которых не менее трех являются представителями уполномоченного федерального органа;</w:t>
      </w:r>
    </w:p>
    <w:p>
      <w:pPr>
        <w:pStyle w:val="Normal"/>
        <w:bidi w:val="0"/>
        <w:spacing w:before="0" w:after="150"/>
        <w:jc w:val="both"/>
        <w:rPr>
          <w:b w:val="false"/>
          <w:i w:val="false"/>
          <w:i w:val="false"/>
          <w:sz w:val="24"/>
        </w:rPr>
      </w:pPr>
      <w:r>
        <w:rPr>
          <w:b w:val="false"/>
          <w:i w:val="false"/>
          <w:sz w:val="24"/>
        </w:rPr>
        <w:t>2) двенадцать представителей финансовых органов субъектов Российской Федерации, муниципальных образований, органов государственного финансового контроля, организаций бюджетной сферы и научной общественности, из которых не менее трех членов совета подлежат ротации один раз в три года.</w:t>
      </w:r>
    </w:p>
    <w:p>
      <w:pPr>
        <w:pStyle w:val="Normal"/>
        <w:bidi w:val="0"/>
        <w:spacing w:before="0" w:after="150"/>
        <w:jc w:val="both"/>
        <w:rPr>
          <w:b w:val="false"/>
          <w:i w:val="false"/>
          <w:i w:val="false"/>
          <w:sz w:val="24"/>
        </w:rPr>
      </w:pPr>
      <w:r>
        <w:rPr>
          <w:b w:val="false"/>
          <w:i w:val="false"/>
          <w:sz w:val="24"/>
        </w:rPr>
        <w:t>4. Состав совета по стандартам бухгалтерского учета государственных финансов утверждается руководителем уполномоченного федерального органа. Предложения о кандидатах в члены совета по стандартам бухгалтерского учета государственных финансов, за исключением представителей уполномоченного федерального органа, вносятся в уполномоченный федеральный орган Центральным банком Российской Федерации, финансовыми органами субъектов Российской Федерации, муниципальных образований, органами государственного финансового контроля и организациями бюджетной сферы.</w:t>
      </w:r>
    </w:p>
    <w:p>
      <w:pPr>
        <w:pStyle w:val="Normal"/>
        <w:bidi w:val="0"/>
        <w:spacing w:before="0" w:after="150"/>
        <w:jc w:val="both"/>
        <w:rPr>
          <w:b w:val="false"/>
          <w:i w:val="false"/>
          <w:i w:val="false"/>
          <w:sz w:val="24"/>
        </w:rPr>
      </w:pPr>
      <w:r>
        <w:rPr>
          <w:b w:val="false"/>
          <w:i w:val="false"/>
          <w:sz w:val="24"/>
        </w:rPr>
        <w:t>5. Кандидаты в члены совета по стандартам бухгалтерского учета государственных финансов должны иметь высшее образование, безупречную деловую (профессиональную) репутацию и опыт профессиональной деятельности в сфере государственного управления и финансов, бухгалтерского учета, государственного финансового контроля и (или) аудита.</w:t>
      </w:r>
    </w:p>
    <w:p>
      <w:pPr>
        <w:pStyle w:val="Normal"/>
        <w:bidi w:val="0"/>
        <w:spacing w:before="0" w:after="150"/>
        <w:jc w:val="both"/>
        <w:rPr>
          <w:b w:val="false"/>
          <w:i w:val="false"/>
          <w:i w:val="false"/>
          <w:sz w:val="24"/>
        </w:rPr>
      </w:pPr>
      <w:r>
        <w:rPr>
          <w:b w:val="false"/>
          <w:i w:val="false"/>
          <w:sz w:val="24"/>
        </w:rPr>
        <w:t>6. Председатель совета по стандартам бухгалтерского учета государственных финансов и его заместитель назначаются руководителем уполномоченного федерального органа.</w:t>
      </w:r>
    </w:p>
    <w:p>
      <w:pPr>
        <w:pStyle w:val="Normal"/>
        <w:bidi w:val="0"/>
        <w:spacing w:before="0" w:after="150"/>
        <w:jc w:val="both"/>
        <w:rPr>
          <w:b w:val="false"/>
          <w:i w:val="false"/>
          <w:i w:val="false"/>
          <w:sz w:val="24"/>
        </w:rPr>
      </w:pPr>
      <w:r>
        <w:rPr>
          <w:b w:val="false"/>
          <w:i w:val="false"/>
          <w:sz w:val="24"/>
        </w:rPr>
        <w:t>7. Секретарем совета по стандартам бухгалтерского учета государственных финансов является представитель уполномоченного федерального органа из числа членов совета.</w:t>
      </w:r>
    </w:p>
    <w:p>
      <w:pPr>
        <w:pStyle w:val="Normal"/>
        <w:bidi w:val="0"/>
        <w:spacing w:before="0" w:after="150"/>
        <w:jc w:val="both"/>
        <w:rPr>
          <w:b w:val="false"/>
          <w:i w:val="false"/>
          <w:i w:val="false"/>
          <w:sz w:val="24"/>
        </w:rPr>
      </w:pPr>
      <w:r>
        <w:rPr>
          <w:b w:val="false"/>
          <w:i w:val="false"/>
          <w:sz w:val="24"/>
        </w:rPr>
        <w:t>8. Заседания совета по стандартам бухгалтерского учета государственных финансов созываются его председателем, а при отсутствии председателя его заместителем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 государственных финансов.</w:t>
      </w:r>
    </w:p>
    <w:p>
      <w:pPr>
        <w:pStyle w:val="Normal"/>
        <w:bidi w:val="0"/>
        <w:spacing w:before="0" w:after="150"/>
        <w:jc w:val="both"/>
        <w:rPr>
          <w:b w:val="false"/>
          <w:i w:val="false"/>
          <w:i w:val="false"/>
          <w:sz w:val="24"/>
        </w:rPr>
      </w:pPr>
      <w:r>
        <w:rPr>
          <w:b w:val="false"/>
          <w:i w:val="false"/>
          <w:sz w:val="24"/>
        </w:rPr>
        <w:t>9. Решения совета по стандартам бухгалтерского учета государственных финансов принимаются простым большинством голосов членов совета, участвующих в его заседании.</w:t>
      </w:r>
    </w:p>
    <w:p>
      <w:pPr>
        <w:pStyle w:val="Normal"/>
        <w:bidi w:val="0"/>
        <w:spacing w:before="0" w:after="150"/>
        <w:jc w:val="both"/>
        <w:rPr>
          <w:b w:val="false"/>
          <w:i w:val="false"/>
          <w:i w:val="false"/>
          <w:sz w:val="24"/>
        </w:rPr>
      </w:pPr>
      <w:r>
        <w:rPr>
          <w:b w:val="false"/>
          <w:i w:val="false"/>
          <w:sz w:val="24"/>
        </w:rPr>
        <w:t>10. Заседания совета по стандартам бухгалтерского учета государственных финансов являются открытыми.</w:t>
      </w:r>
    </w:p>
    <w:p>
      <w:pPr>
        <w:pStyle w:val="Normal"/>
        <w:bidi w:val="0"/>
        <w:spacing w:before="0" w:after="150"/>
        <w:jc w:val="both"/>
        <w:rPr>
          <w:b w:val="false"/>
          <w:i w:val="false"/>
          <w:i w:val="false"/>
          <w:sz w:val="24"/>
        </w:rPr>
      </w:pPr>
      <w:r>
        <w:rPr>
          <w:b w:val="false"/>
          <w:i w:val="false"/>
          <w:sz w:val="24"/>
        </w:rPr>
        <w:t>11. Информация о деятельности совета по стандартам бухгалтерского учета государственных финансов должна быть открытой и общедоступной.</w:t>
      </w:r>
    </w:p>
    <w:p>
      <w:pPr>
        <w:pStyle w:val="Normal"/>
        <w:bidi w:val="0"/>
        <w:spacing w:before="0" w:after="150"/>
        <w:jc w:val="both"/>
        <w:rPr>
          <w:b w:val="false"/>
          <w:i w:val="false"/>
          <w:i w:val="false"/>
          <w:sz w:val="24"/>
        </w:rPr>
      </w:pPr>
      <w:r>
        <w:rPr>
          <w:b w:val="false"/>
          <w:i w:val="false"/>
          <w:sz w:val="24"/>
        </w:rPr>
        <w:t>12. Положение о совете по стандартам бухгалтерского учета государственных финансов утверждается уполномоченным федеральным органом. Регламент совета по стандартам бухгалтерского учета государственных финансов утверждается советом на первом заседании.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 Программы разработки федеральных стандартов (в ред. Федерального закона </w:t>
      </w:r>
      <w:r>
        <w:fldChar w:fldCharType="begin"/>
      </w:r>
      <w:r>
        <w:rPr>
          <w:sz w:val="32"/>
          <w:i w:val="false"/>
          <w:u w:val="single"/>
          <w:b/>
        </w:rPr>
        <w:instrText xml:space="preserve"> HYPERLINK "https://normativ.kontur.ru/document?moduleid=1&amp;documentid=340408" \l "l22"</w:instrText>
      </w:r>
      <w:r>
        <w:rPr>
          <w:sz w:val="32"/>
          <w:i w:val="false"/>
          <w:u w:val="single"/>
          <w:b/>
        </w:rPr>
        <w:fldChar w:fldCharType="separate"/>
      </w:r>
      <w:r>
        <w:rPr>
          <w:b/>
          <w:i w:val="false"/>
          <w:sz w:val="32"/>
          <w:u w:val="single"/>
        </w:rPr>
        <w:t>от 26.07.2019 N 247-ФЗ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Федеральные стандарты бухгалтерского учета разрабатываются и утверждаются в соответствии с программой разработки федеральных стандартов бухгалтерского учета. Федеральные стандарты бухгалтерского учета государственных финансов разрабатываются и утверждаются в соответствии с программой разработки федеральных стандартов бухгалтерского учета государственных финансов (далее при совместном упоминании - программы разработки федеральных стандартов).</w:t>
      </w:r>
    </w:p>
    <w:p>
      <w:pPr>
        <w:pStyle w:val="Normal"/>
        <w:bidi w:val="0"/>
        <w:spacing w:before="0" w:after="150"/>
        <w:jc w:val="both"/>
        <w:rPr>
          <w:b w:val="false"/>
          <w:i w:val="false"/>
          <w:i w:val="false"/>
          <w:sz w:val="24"/>
        </w:rPr>
      </w:pPr>
      <w:r>
        <w:rPr>
          <w:b w:val="false"/>
          <w:i w:val="false"/>
          <w:sz w:val="24"/>
        </w:rPr>
        <w:t>2. Органы государственного регулирования бухгалтерского учета и субъекты негосударственного регулирования бухгалтерского учета вносят предложения, касающиеся программ разработки федеральных стандартов, в уполномоченный федеральный орган.</w:t>
      </w:r>
    </w:p>
    <w:p>
      <w:pPr>
        <w:pStyle w:val="Normal"/>
        <w:bidi w:val="0"/>
        <w:spacing w:before="0" w:after="150"/>
        <w:jc w:val="both"/>
        <w:rPr>
          <w:b w:val="false"/>
          <w:i w:val="false"/>
          <w:i w:val="false"/>
          <w:sz w:val="24"/>
        </w:rPr>
      </w:pPr>
      <w:r>
        <w:rPr>
          <w:b w:val="false"/>
          <w:i w:val="false"/>
          <w:sz w:val="24"/>
        </w:rPr>
        <w:t>3. Уполномоченный федеральный орган утверждает программы разработки федеральных стандартов по согласованию с Центральным банком Российской Федерации.</w:t>
      </w:r>
    </w:p>
    <w:p>
      <w:pPr>
        <w:pStyle w:val="Normal"/>
        <w:bidi w:val="0"/>
        <w:spacing w:before="0" w:after="150"/>
        <w:jc w:val="both"/>
        <w:rPr>
          <w:b w:val="false"/>
          <w:i w:val="false"/>
          <w:i w:val="false"/>
          <w:sz w:val="24"/>
        </w:rPr>
      </w:pPr>
      <w:r>
        <w:rPr>
          <w:b w:val="false"/>
          <w:i w:val="false"/>
          <w:sz w:val="24"/>
        </w:rPr>
        <w:t>4. Программы разработки федеральных стандартов при необходимости уточняются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pPr>
        <w:pStyle w:val="Normal"/>
        <w:bidi w:val="0"/>
        <w:spacing w:before="0" w:after="150"/>
        <w:jc w:val="both"/>
        <w:rPr>
          <w:b w:val="false"/>
          <w:i w:val="false"/>
          <w:i w:val="false"/>
          <w:sz w:val="24"/>
        </w:rPr>
      </w:pPr>
      <w:r>
        <w:rPr>
          <w:b w:val="false"/>
          <w:i w:val="false"/>
          <w:sz w:val="24"/>
        </w:rPr>
        <w:t>5. Уполномоченный федеральный орган обеспечивает доступность программ разработки федеральных стандартов для Центрального банка Российской Федерации, субъектов негосударственного регулирования и иных заинтересованных лиц (далее - заинтересованные лица) в целях ознакомления.</w:t>
      </w:r>
    </w:p>
    <w:p>
      <w:pPr>
        <w:pStyle w:val="Normal"/>
        <w:bidi w:val="0"/>
        <w:spacing w:before="0" w:after="150"/>
        <w:jc w:val="both"/>
        <w:rPr>
          <w:b w:val="false"/>
          <w:i w:val="false"/>
          <w:i w:val="false"/>
          <w:sz w:val="24"/>
        </w:rPr>
      </w:pPr>
      <w:r>
        <w:rPr>
          <w:b w:val="false"/>
          <w:i w:val="false"/>
          <w:sz w:val="24"/>
        </w:rPr>
        <w:t>6. Правила подготовки и уточнения программ разработки федеральных стандартов утверждаются уполномоченным федеральным органом.</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 Разработка и утверждение федеральных стандартов</w:t>
      </w:r>
    </w:p>
    <w:p>
      <w:pPr>
        <w:pStyle w:val="Normal"/>
        <w:bidi w:val="0"/>
        <w:spacing w:before="0" w:after="150"/>
        <w:jc w:val="both"/>
        <w:rPr>
          <w:b w:val="false"/>
          <w:i w:val="false"/>
          <w:i w:val="false"/>
          <w:sz w:val="24"/>
        </w:rPr>
      </w:pPr>
      <w:r>
        <w:rPr>
          <w:b w:val="false"/>
          <w:i w:val="false"/>
          <w:sz w:val="24"/>
        </w:rPr>
        <w:t xml:space="preserve">1. Разработчиком федерального стандарта (далее - разработчик) может быть любой субъект негосударственного регулирования бухгалтерского учета, если иное не предусмотрено настоящим Федеральным законом. (в ред. Федерального закона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 В случае, если разработчиком федерального стандарта является уполномоченный федеральный орган, уведомление о разработке федерального стандарта и уведомление о завершении публичного обсуждения проекта федерального стандарта размещаются на официальном сайте уполномоченного федерального органа в сети "Интернет". (в ред. Федеральных законов </w:t>
      </w:r>
      <w:r>
        <w:fldChar w:fldCharType="begin"/>
      </w:r>
      <w:r>
        <w:rPr>
          <w:sz w:val="24"/>
          <w:i w:val="false"/>
          <w:u w:val="single"/>
          <w:b w:val="false"/>
        </w:rPr>
        <w:instrText xml:space="preserve"> HYPERLINK "https://normativ.kontur.ru/document?moduleid=1&amp;documentid=223108" \l "l6"</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 (в ред. Федерального закона </w:t>
      </w:r>
      <w:r>
        <w:fldChar w:fldCharType="begin"/>
      </w:r>
      <w:r>
        <w:rPr>
          <w:sz w:val="24"/>
          <w:i w:val="false"/>
          <w:u w:val="single"/>
          <w:b w:val="false"/>
        </w:rPr>
        <w:instrText xml:space="preserve"> HYPERLINK "https://normativ.kontur.ru/document?moduleid=1&amp;documentid=223108" \l "l6"</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 (в ред. Федерального закона </w:t>
      </w:r>
      <w:r>
        <w:fldChar w:fldCharType="begin"/>
      </w:r>
      <w:r>
        <w:rPr>
          <w:sz w:val="24"/>
          <w:i w:val="false"/>
          <w:u w:val="single"/>
          <w:b w:val="false"/>
        </w:rPr>
        <w:instrText xml:space="preserve"> HYPERLINK "https://normativ.kontur.ru/document?moduleid=1&amp;documentid=223108" \l "l6"</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В период публичного обсуждения проекта федерального стандарта разработчик:</w:t>
      </w:r>
    </w:p>
    <w:p>
      <w:pPr>
        <w:pStyle w:val="Normal"/>
        <w:bidi w:val="0"/>
        <w:spacing w:before="0" w:after="150"/>
        <w:jc w:val="both"/>
        <w:rPr>
          <w:b w:val="false"/>
          <w:i w:val="false"/>
          <w:i w:val="false"/>
          <w:sz w:val="24"/>
        </w:rPr>
      </w:pPr>
      <w:r>
        <w:rPr>
          <w:b w:val="false"/>
          <w:i w:val="false"/>
          <w:sz w:val="24"/>
        </w:rPr>
        <w:t>1) принимает от заинтересованных лиц замечания в письменной форме. Разработчик не может отказать в приеме замечаний в письменной форме;</w:t>
      </w:r>
    </w:p>
    <w:p>
      <w:pPr>
        <w:pStyle w:val="Normal"/>
        <w:bidi w:val="0"/>
        <w:spacing w:before="0" w:after="150"/>
        <w:jc w:val="both"/>
        <w:rPr>
          <w:b w:val="false"/>
          <w:i w:val="false"/>
          <w:i w:val="false"/>
          <w:sz w:val="24"/>
        </w:rPr>
      </w:pPr>
      <w:r>
        <w:rPr>
          <w:b w:val="false"/>
          <w:i w:val="false"/>
          <w:sz w:val="24"/>
        </w:rPr>
        <w:t>2) проводит обсуждение проекта федерального стандарта и полученных в письменной форме замечаний;</w:t>
      </w:r>
    </w:p>
    <w:p>
      <w:pPr>
        <w:pStyle w:val="Normal"/>
        <w:bidi w:val="0"/>
        <w:spacing w:before="0" w:after="150"/>
        <w:jc w:val="both"/>
        <w:rPr>
          <w:b w:val="false"/>
          <w:i w:val="false"/>
          <w:i w:val="false"/>
          <w:sz w:val="24"/>
        </w:rPr>
      </w:pPr>
      <w:r>
        <w:rPr>
          <w:b w:val="false"/>
          <w:i w:val="false"/>
          <w:sz w:val="24"/>
        </w:rPr>
        <w:t>3) составляет перечень полученных в письменной форме замечаний с кратким изложением содержания таких замечаний и результатов их обсуждения;</w:t>
      </w:r>
    </w:p>
    <w:p>
      <w:pPr>
        <w:pStyle w:val="Normal"/>
        <w:bidi w:val="0"/>
        <w:spacing w:before="0" w:after="150"/>
        <w:jc w:val="both"/>
        <w:rPr>
          <w:b w:val="false"/>
          <w:i w:val="false"/>
          <w:i w:val="false"/>
          <w:sz w:val="24"/>
        </w:rPr>
      </w:pPr>
      <w:r>
        <w:rPr>
          <w:b w:val="false"/>
          <w:i w:val="false"/>
          <w:sz w:val="24"/>
        </w:rPr>
        <w:t>4) дорабатывает проект федерального стандарта с учетом полученных в письменной форме замечаний.</w:t>
      </w:r>
    </w:p>
    <w:p>
      <w:pPr>
        <w:pStyle w:val="Normal"/>
        <w:bidi w:val="0"/>
        <w:spacing w:before="0" w:after="150"/>
        <w:jc w:val="both"/>
        <w:rPr>
          <w:b w:val="false"/>
          <w:i w:val="false"/>
          <w:i w:val="false"/>
          <w:sz w:val="24"/>
        </w:rPr>
      </w:pPr>
      <w:r>
        <w:rPr>
          <w:b w:val="false"/>
          <w:i w:val="false"/>
          <w:sz w:val="24"/>
        </w:rP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pPr>
        <w:pStyle w:val="Normal"/>
        <w:bidi w:val="0"/>
        <w:spacing w:before="0" w:after="150"/>
        <w:jc w:val="both"/>
        <w:rPr>
          <w:b w:val="false"/>
          <w:i w:val="false"/>
          <w:i w:val="false"/>
          <w:sz w:val="24"/>
        </w:rPr>
      </w:pPr>
      <w:r>
        <w:rPr>
          <w:b w:val="false"/>
          <w:i w:val="false"/>
          <w:sz w:val="24"/>
        </w:rPr>
        <w:t xml:space="preserve">7. 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 (в ред. Федерального закона </w:t>
      </w:r>
      <w:r>
        <w:fldChar w:fldCharType="begin"/>
      </w:r>
      <w:r>
        <w:rPr>
          <w:sz w:val="24"/>
          <w:i w:val="false"/>
          <w:u w:val="single"/>
          <w:b w:val="false"/>
        </w:rPr>
        <w:instrText xml:space="preserve"> HYPERLINK "https://normativ.kontur.ru/document?moduleid=1&amp;documentid=223108" \l "l6"</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Часть утратила силу. (в ред. Федерального закона </w:t>
      </w:r>
      <w:r>
        <w:fldChar w:fldCharType="begin"/>
      </w:r>
      <w:r>
        <w:rPr>
          <w:sz w:val="24"/>
          <w:i w:val="false"/>
          <w:u w:val="single"/>
          <w:b w:val="false"/>
        </w:rPr>
        <w:instrText xml:space="preserve"> HYPERLINK "https://normativ.kontur.ru/document?moduleid=1&amp;documentid=223108" \l "l6"</w:instrText>
      </w:r>
      <w:r>
        <w:rPr>
          <w:sz w:val="24"/>
          <w:i w:val="false"/>
          <w:u w:val="single"/>
          <w:b w:val="false"/>
        </w:rPr>
        <w:fldChar w:fldCharType="separate"/>
      </w:r>
      <w:r>
        <w:rPr>
          <w:b w:val="false"/>
          <w:i w:val="false"/>
          <w:sz w:val="24"/>
          <w:u w:val="single"/>
        </w:rPr>
        <w:t>от 21.12.2013 N 357-ФЗ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pPr>
        <w:pStyle w:val="Normal"/>
        <w:bidi w:val="0"/>
        <w:spacing w:before="0" w:after="150"/>
        <w:jc w:val="both"/>
        <w:rPr>
          <w:b w:val="false"/>
          <w:i w:val="false"/>
          <w:i w:val="false"/>
          <w:sz w:val="24"/>
        </w:rPr>
      </w:pPr>
      <w:r>
        <w:rPr>
          <w:b w:val="false"/>
          <w:i w:val="false"/>
          <w:sz w:val="24"/>
        </w:rPr>
        <w:t xml:space="preserve">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части 9 настоящей статьи документов и с учетом результатов экспертизы. Такое предложение вместе с указанными в части 9 настоящей статьи документами и результатами экспертизы направляется в уполномоченный федеральный орган. Совет по стандартам бухгалтерского учета государственных финансов в срок не более чем через два месяца со дня представления на экспертизу проекта федерального стандарта бухгалтерского учета государственных финансов готовит мотивированное предложение о принятии данного проекта к утверждению и (или) предложения о его корректировке с учетом результатов экспертизы. Такие предложения вместе с указанными в части 9 настоящей статьи документами и результатами экспертизы направляются в уполномоченный федеральный орган. (в ред. Федерального закона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11. Уполномоченный федеральный орган на основании документов, представленных советом по стандартам бухгалтерского учета, в срок не более чем через один месяц принимает проект федерального стандарта бухгалтерского учета к утверждению или отклоняет его. Уполномоченный федеральный орган на основании документов, представленных советом по стандартам бухгалтерского учета государственных финансов, в срок не более чем через один месяц принимает проект федерального стандарта бухгалтерского учета государственных финансов к утверждению или дорабатывает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 (в ред. Федерального закона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pPr>
        <w:pStyle w:val="Normal"/>
        <w:bidi w:val="0"/>
        <w:spacing w:before="0" w:after="150"/>
        <w:jc w:val="both"/>
        <w:rPr>
          <w:b w:val="false"/>
          <w:i w:val="false"/>
          <w:i w:val="false"/>
          <w:sz w:val="24"/>
        </w:rPr>
      </w:pPr>
      <w:r>
        <w:rPr>
          <w:b w:val="false"/>
          <w:i w:val="false"/>
          <w:sz w:val="24"/>
        </w:rPr>
        <w:t>13. В случае, если проект федерального стандарта отклонен, мотивированное решение уполномоченного федерального органа с приложением указанных в части 9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pPr>
        <w:pStyle w:val="Normal"/>
        <w:bidi w:val="0"/>
        <w:spacing w:before="0" w:after="150"/>
        <w:jc w:val="both"/>
        <w:rPr>
          <w:b w:val="false"/>
          <w:i w:val="false"/>
          <w:i w:val="false"/>
          <w:sz w:val="24"/>
        </w:rPr>
      </w:pPr>
      <w:r>
        <w:rPr>
          <w:b w:val="false"/>
          <w:i w:val="false"/>
          <w:sz w:val="24"/>
        </w:rPr>
        <w:t>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органа.</w:t>
      </w:r>
    </w:p>
    <w:p>
      <w:pPr>
        <w:pStyle w:val="Normal"/>
        <w:bidi w:val="0"/>
        <w:spacing w:before="0" w:after="150"/>
        <w:jc w:val="both"/>
        <w:rPr>
          <w:b w:val="false"/>
          <w:i w:val="false"/>
          <w:i w:val="false"/>
          <w:sz w:val="24"/>
        </w:rPr>
      </w:pPr>
      <w:r>
        <w:rPr>
          <w:b w:val="false"/>
          <w:i w:val="false"/>
          <w:sz w:val="24"/>
        </w:rPr>
        <w:t xml:space="preserve">15. Экспертиза проекта отраслевого стандарта бухгалтерского учета проводится советом по стандартам бухгалтерского учета. Экспертиза проекта отраслевого стандарта бухгалтерского учета государственных финансов проводится советом по стандартам бухгалтерского учета государственных финансов. Экспертиза проектов отраслевых стандартов проводится в порядке, установленном для проведения экспертизы федеральных стандартов частями 9 - 13 настоящей статьи. (в ред. Федеральных законов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 Разработка федеральных стандартов уполномоченным федеральным органом</w:t>
      </w:r>
    </w:p>
    <w:p>
      <w:pPr>
        <w:pStyle w:val="Normal"/>
        <w:bidi w:val="0"/>
        <w:spacing w:before="0" w:after="150"/>
        <w:jc w:val="both"/>
        <w:rPr>
          <w:b w:val="false"/>
          <w:i w:val="false"/>
          <w:i w:val="false"/>
          <w:sz w:val="24"/>
        </w:rPr>
      </w:pPr>
      <w:r>
        <w:rPr>
          <w:b w:val="false"/>
          <w:i w:val="false"/>
          <w:sz w:val="24"/>
        </w:rPr>
        <w:t xml:space="preserve">1. Уполномоченный федеральный орган разрабатывает: (в ред. Федерального закона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федеральные стандарты бухгалтерского учета государственных финансов; (в ред. Федерального закона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федеральные стандарты бухгалтерского учета в случае, если ни один субъект негосударственного регулирования бухгалтерского учета не принимает на себя обязательства по разработке федерального стандарта бухгалтерского учета, предусмотренного утвержденной программой разработки федеральных стандартов бухгалтерского учета. (в ред. Федерального закона </w:t>
      </w:r>
      <w:r>
        <w:fldChar w:fldCharType="begin"/>
      </w:r>
      <w:r>
        <w:rPr>
          <w:sz w:val="24"/>
          <w:i w:val="false"/>
          <w:u w:val="single"/>
          <w:b w:val="false"/>
        </w:rPr>
        <w:instrText xml:space="preserve"> HYPERLINK "https://normativ.kontur.ru/document?moduleid=1&amp;documentid=340408" \l "l25"</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Разработка федерального стандарта уполномоченным федеральным органом осуществляется в порядке, установленном </w:t>
      </w:r>
      <w:r>
        <w:fldChar w:fldCharType="begin"/>
      </w:r>
      <w:r>
        <w:rPr>
          <w:sz w:val="24"/>
          <w:i w:val="false"/>
          <w:u w:val="single"/>
          <w:b w:val="false"/>
        </w:rPr>
        <w:instrText xml:space="preserve"> HYPERLINK "https://normativ.kontur.ru/document?moduleId=1&amp;documentId=439581" \l "l297"</w:instrText>
      </w:r>
      <w:r>
        <w:rPr>
          <w:sz w:val="24"/>
          <w:i w:val="false"/>
          <w:u w:val="single"/>
          <w:b w:val="false"/>
        </w:rPr>
        <w:fldChar w:fldCharType="separate"/>
      </w:r>
      <w:r>
        <w:rPr>
          <w:b w:val="false"/>
          <w:i w:val="false"/>
          <w:sz w:val="24"/>
          <w:u w:val="single"/>
        </w:rPr>
        <w:t>статьей 27</w:t>
      </w:r>
      <w:r>
        <w:rPr>
          <w:sz w:val="24"/>
          <w:i w:val="false"/>
          <w:u w:val="single"/>
          <w:b w:val="false"/>
        </w:rPr>
        <w:fldChar w:fldCharType="end"/>
      </w:r>
      <w:r>
        <w:rPr>
          <w:b w:val="false"/>
          <w:i w:val="false"/>
          <w:sz w:val="24"/>
        </w:rPr>
        <w:t xml:space="preserve"> настоящего Федерального закона.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 ЗАКЛЮЧИТЕЛЬНЫЕ ПОЛОЖЕНИЯ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 Хранение документов бухгалтерского учета</w:t>
      </w:r>
    </w:p>
    <w:p>
      <w:pPr>
        <w:pStyle w:val="Normal"/>
        <w:bidi w:val="0"/>
        <w:spacing w:before="0" w:after="150"/>
        <w:jc w:val="both"/>
        <w:rPr>
          <w:b w:val="false"/>
          <w:i w:val="false"/>
          <w:i w:val="false"/>
          <w:sz w:val="24"/>
        </w:rPr>
      </w:pPr>
      <w:r>
        <w:rPr>
          <w:b w:val="false"/>
          <w:i w:val="false"/>
          <w:sz w:val="24"/>
        </w:rPr>
        <w:t xml:space="preserve">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 (в ред. Федерального закона </w:t>
      </w:r>
      <w:r>
        <w:fldChar w:fldCharType="begin"/>
      </w:r>
      <w:r>
        <w:rPr>
          <w:sz w:val="24"/>
          <w:i w:val="false"/>
          <w:u w:val="single"/>
          <w:b w:val="false"/>
        </w:rPr>
        <w:instrText xml:space="preserve"> HYPERLINK "https://normativ.kontur.ru/document?moduleid=1&amp;documentid=225402" \l "l2015"</w:instrText>
      </w:r>
      <w:r>
        <w:rPr>
          <w:sz w:val="24"/>
          <w:i w:val="false"/>
          <w:u w:val="single"/>
          <w:b w:val="false"/>
        </w:rPr>
        <w:fldChar w:fldCharType="separate"/>
      </w:r>
      <w:r>
        <w:rPr>
          <w:b w:val="false"/>
          <w:i w:val="false"/>
          <w:sz w:val="24"/>
          <w:u w:val="single"/>
        </w:rPr>
        <w:t>от 23.07.2013 N 251-ФЗ</w:t>
      </w:r>
      <w:r>
        <w:rPr>
          <w:sz w:val="24"/>
          <w:i w:val="false"/>
          <w:u w:val="single"/>
          <w:b w:val="false"/>
        </w:rPr>
        <w:fldChar w:fldCharType="end"/>
      </w:r>
      <w:r>
        <w:rPr>
          <w:b w:val="false"/>
          <w:i w:val="false"/>
          <w:sz w:val="24"/>
        </w:rPr>
        <w:t>)</w:t>
      </w:r>
    </w:p>
    <w:p>
      <w:pPr>
        <w:pStyle w:val="Normal"/>
        <w:bidi w:val="0"/>
        <w:spacing w:before="0" w:after="150"/>
        <w:jc w:val="start"/>
        <w:rPr>
          <w:b w:val="false"/>
          <w:i w:val="false"/>
          <w:i w:val="false"/>
          <w:sz w:val="24"/>
        </w:rPr>
      </w:pPr>
      <w:r>
        <w:rPr>
          <w:b/>
          <w:i/>
          <w:sz w:val="24"/>
        </w:rPr>
        <w:t>С 01.01.2020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1) осуществляет полномочия по обеспечению заинтересованных пользователей данными бухгалтерской (финансовой) отчетности юридических лиц, осуществляющих деятельность на территории Российской Федерации, а также аудиторскими заключениями о ней за отчетные периоды 2014 - 2018 годов до истечения установленного частью 1 статьи 29 Федерального закона от 6 декабря 2011 года N 402-ФЗ "О бухгалтерском учете" срока хранения бухгалтерской (финансовой) отчетности; 2) прекращает осуществление полномочий по сбору обязательных экземпляров отчетности, в том числе пересмотренной, а также аудиторских заключений о ней за отчетный период 2018 года и отчетные периоды, истекшие до 01.01.2018 (</w:t>
      </w:r>
      <w:r>
        <w:fldChar w:fldCharType="begin"/>
      </w:r>
      <w:r>
        <w:rPr>
          <w:sz w:val="24"/>
          <w:i/>
          <w:u w:val="single"/>
          <w:b/>
        </w:rPr>
        <w:instrText xml:space="preserve"> HYPERLINK "https://normativ.kontur.ru/document?moduleid=1&amp;documentid=340581" \l "l11"</w:instrText>
      </w:r>
      <w:r>
        <w:rPr>
          <w:sz w:val="24"/>
          <w:i/>
          <w:u w:val="single"/>
          <w:b/>
        </w:rPr>
        <w:fldChar w:fldCharType="separate"/>
      </w:r>
      <w:r>
        <w:rPr>
          <w:b/>
          <w:i/>
          <w:sz w:val="24"/>
          <w:u w:val="single"/>
        </w:rPr>
        <w:t>пункт 5</w:t>
      </w:r>
      <w:r>
        <w:rPr>
          <w:sz w:val="24"/>
          <w:i/>
          <w:u w:val="single"/>
          <w:b/>
        </w:rPr>
        <w:fldChar w:fldCharType="end"/>
      </w:r>
      <w:r>
        <w:rPr>
          <w:b/>
          <w:i/>
          <w:sz w:val="24"/>
        </w:rPr>
        <w:t xml:space="preserve"> статьи 3 Федерального закона от 28.11.2018 N 444-ФЗ (ред. от 26.07.2019)).</w:t>
      </w:r>
    </w:p>
    <w:p>
      <w:pPr>
        <w:pStyle w:val="Normal"/>
        <w:bidi w:val="0"/>
        <w:spacing w:before="0" w:after="150"/>
        <w:jc w:val="both"/>
        <w:rPr>
          <w:b w:val="false"/>
          <w:i w:val="false"/>
          <w:i w:val="false"/>
          <w:sz w:val="24"/>
        </w:rPr>
      </w:pPr>
      <w:r>
        <w:rPr>
          <w:b w:val="false"/>
          <w:i w:val="false"/>
          <w:sz w:val="24"/>
        </w:rPr>
        <w:t>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
    <w:p>
      <w:pPr>
        <w:pStyle w:val="Normal"/>
        <w:bidi w:val="0"/>
        <w:spacing w:before="0" w:after="150"/>
        <w:jc w:val="both"/>
        <w:rPr>
          <w:b w:val="false"/>
          <w:i w:val="false"/>
          <w:i w:val="false"/>
          <w:sz w:val="24"/>
        </w:rPr>
      </w:pPr>
      <w:r>
        <w:rPr>
          <w:b w:val="false"/>
          <w:i w:val="false"/>
          <w:sz w:val="24"/>
        </w:rPr>
        <w:t>3. Экономический субъект должен обеспечить безопасные условия хранения документов бухгалтерского учета и их защиту от изменений.</w:t>
      </w:r>
    </w:p>
    <w:p>
      <w:pPr>
        <w:pStyle w:val="Normal"/>
        <w:bidi w:val="0"/>
        <w:spacing w:before="0" w:after="150"/>
        <w:jc w:val="both"/>
        <w:rPr>
          <w:b w:val="false"/>
          <w:i w:val="false"/>
          <w:i w:val="false"/>
          <w:sz w:val="24"/>
        </w:rPr>
      </w:pPr>
      <w:r>
        <w:rPr>
          <w:b w:val="false"/>
          <w:i w:val="false"/>
          <w:sz w:val="24"/>
        </w:rPr>
        <w:t xml:space="preserve">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 (в ред. Федерального закона </w:t>
      </w:r>
      <w:r>
        <w:fldChar w:fldCharType="begin"/>
      </w:r>
      <w:r>
        <w:rPr>
          <w:sz w:val="24"/>
          <w:i w:val="false"/>
          <w:u w:val="single"/>
          <w:b w:val="false"/>
        </w:rPr>
        <w:instrText xml:space="preserve"> HYPERLINK "https://normativ.kontur.ru/document?moduleid=1&amp;documentid=233289" \l "l701"</w:instrText>
      </w:r>
      <w:r>
        <w:rPr>
          <w:sz w:val="24"/>
          <w:i w:val="false"/>
          <w:u w:val="single"/>
          <w:b w:val="false"/>
        </w:rPr>
        <w:fldChar w:fldCharType="separate"/>
      </w:r>
      <w:r>
        <w:rPr>
          <w:b w:val="false"/>
          <w:i w:val="false"/>
          <w:sz w:val="24"/>
          <w:u w:val="single"/>
        </w:rPr>
        <w:t>от 28.06.2013 N 134-ФЗ</w:t>
      </w:r>
      <w:r>
        <w:rPr>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 Особенности применения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законом, применяются правила ведения бухгалтерского учета и составления бухгалтерской отчетности, утвержденные уполномоченным федеральным органом и Центральным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 Центральный банк Российской Федерации вправе вносить изменения, в том числе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 (в ред. Федеральных законов </w:t>
      </w:r>
      <w:r>
        <w:fldChar w:fldCharType="begin"/>
      </w:r>
      <w:r>
        <w:rPr>
          <w:sz w:val="24"/>
          <w:i w:val="false"/>
          <w:u w:val="single"/>
          <w:b w:val="false"/>
        </w:rPr>
        <w:instrText xml:space="preserve"> HYPERLINK "https://normativ.kontur.ru/document?moduleid=1&amp;documentid=273501" \l "l24"</w:instrText>
      </w:r>
      <w:r>
        <w:rPr>
          <w:sz w:val="24"/>
          <w:i w:val="false"/>
          <w:u w:val="single"/>
          <w:b w:val="false"/>
        </w:rPr>
        <w:fldChar w:fldCharType="separate"/>
      </w:r>
      <w:r>
        <w:rPr>
          <w:b w:val="false"/>
          <w:i w:val="false"/>
          <w:sz w:val="24"/>
          <w:u w:val="single"/>
        </w:rPr>
        <w:t>от 04.11.2014 N 344-ФЗ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"l30"</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1.1. Положения по бухгалтерскому учету, утвержденные Министерством финансов Российской Федерации в период с 1 октября 1998 года до дня вступления в силу настоящего Федерального закона, признаются для целей настоящего Федерального закона федеральными стандартами бухгалтерского учета. При этом в отношении указанных положений не применяется установленное вторым предложением </w:t>
      </w:r>
      <w:r>
        <w:fldChar w:fldCharType="begin"/>
      </w:r>
      <w:r>
        <w:rPr>
          <w:sz w:val="24"/>
          <w:i w:val="false"/>
          <w:u w:val="single"/>
          <w:b w:val="false"/>
        </w:rPr>
        <w:instrText xml:space="preserve"> HYPERLINK "https://normativ.kontur.ru/document?moduleId=1&amp;documentId=439581" \l "l282"</w:instrText>
      </w:r>
      <w:r>
        <w:rPr>
          <w:sz w:val="24"/>
          <w:i w:val="false"/>
          <w:u w:val="single"/>
          <w:b w:val="false"/>
        </w:rPr>
        <w:fldChar w:fldCharType="separate"/>
      </w:r>
      <w:r>
        <w:rPr>
          <w:b w:val="false"/>
          <w:i w:val="false"/>
          <w:sz w:val="24"/>
          <w:u w:val="single"/>
        </w:rPr>
        <w:t>части 15</w:t>
      </w:r>
      <w:r>
        <w:rPr>
          <w:sz w:val="24"/>
          <w:i w:val="false"/>
          <w:u w:val="single"/>
          <w:b w:val="false"/>
        </w:rPr>
        <w:fldChar w:fldCharType="end"/>
      </w:r>
      <w:r>
        <w:rPr>
          <w:b w:val="false"/>
          <w:i w:val="false"/>
          <w:sz w:val="24"/>
        </w:rPr>
        <w:t xml:space="preserve"> статьи 21 настоящего Федерального закона требование о том, что отраслевые стандарты и предусмотренные </w:t>
      </w:r>
      <w:r>
        <w:fldChar w:fldCharType="begin"/>
      </w:r>
      <w:r>
        <w:rPr>
          <w:sz w:val="24"/>
          <w:i w:val="false"/>
          <w:u w:val="single"/>
          <w:b w:val="false"/>
        </w:rPr>
        <w:instrText xml:space="preserve"> HYPERLINK "https://normativ.kontur.ru/document?moduleId=1&amp;documentId=439581" \l "l278"</w:instrText>
      </w:r>
      <w:r>
        <w:rPr>
          <w:sz w:val="24"/>
          <w:i w:val="false"/>
          <w:u w:val="single"/>
          <w:b w:val="false"/>
        </w:rPr>
        <w:fldChar w:fldCharType="separate"/>
      </w:r>
      <w:r>
        <w:rPr>
          <w:b w:val="false"/>
          <w:i w:val="false"/>
          <w:sz w:val="24"/>
          <w:u w:val="single"/>
        </w:rPr>
        <w:t>частью 6</w:t>
      </w:r>
      <w:r>
        <w:rPr>
          <w:sz w:val="24"/>
          <w:i w:val="false"/>
          <w:u w:val="single"/>
          <w:b w:val="false"/>
        </w:rPr>
        <w:fldChar w:fldCharType="end"/>
      </w:r>
      <w:r>
        <w:rPr>
          <w:b w:val="false"/>
          <w:i w:val="false"/>
          <w:sz w:val="24"/>
        </w:rPr>
        <w:t xml:space="preserve"> статьи 21 настоящего Федерального закона нормативные акты Центрального банка Российской Федерации не должны противоречить федеральным стандартам. (в ред. Федеральных законов </w:t>
      </w:r>
      <w:r>
        <w:fldChar w:fldCharType="begin"/>
      </w:r>
      <w:r>
        <w:rPr>
          <w:sz w:val="24"/>
          <w:i w:val="false"/>
          <w:u w:val="single"/>
          <w:b w:val="false"/>
        </w:rPr>
        <w:instrText xml:space="preserve"> HYPERLINK "https://normativ.kontur.ru/document?moduleid=1&amp;documentid=297467" \l "l6"</w:instrText>
      </w:r>
      <w:r>
        <w:rPr>
          <w:sz w:val="24"/>
          <w:i w:val="false"/>
          <w:u w:val="single"/>
          <w:b w:val="false"/>
        </w:rPr>
        <w:fldChar w:fldCharType="separate"/>
      </w:r>
      <w:r>
        <w:rPr>
          <w:b w:val="false"/>
          <w:i w:val="false"/>
          <w:sz w:val="24"/>
          <w:u w:val="single"/>
        </w:rPr>
        <w:t>от 18.07.2017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"https://normativ.kontur.ru/document?moduleid=1&amp;documentid=340408" \l "l30"</w:instrText>
      </w:r>
      <w:r>
        <w:rPr>
          <w:sz w:val="24"/>
          <w:i w:val="false"/>
          <w:u w:val="single"/>
          <w:b w:val="false"/>
        </w:rPr>
        <w:fldChar w:fldCharType="separate"/>
      </w:r>
      <w:r>
        <w:rPr>
          <w:b w:val="false"/>
          <w:i w:val="false"/>
          <w:sz w:val="24"/>
          <w:u w:val="single"/>
        </w:rPr>
        <w:t>от 26.07.2019 N 247-ФЗ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Положения частей </w:t>
      </w:r>
      <w:r>
        <w:fldChar w:fldCharType="begin"/>
      </w:r>
      <w:r>
        <w:rPr>
          <w:sz w:val="24"/>
          <w:i w:val="false"/>
          <w:u w:val="single"/>
          <w:b w:val="false"/>
        </w:rPr>
        <w:instrText xml:space="preserve"> HYPERLINK "https://normativ.kontur.ru/document?moduleId=1&amp;documentId=439581" \l "l330"</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"https://normativ.kontur.ru/document?moduleId=1&amp;documentId=439581" \l "l234"</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статьи 7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pPr>
        <w:pStyle w:val="Normal"/>
        <w:bidi w:val="0"/>
        <w:spacing w:before="0" w:after="150"/>
        <w:jc w:val="both"/>
        <w:rPr>
          <w:b w:val="false"/>
          <w:i w:val="false"/>
          <w:i w:val="false"/>
          <w:sz w:val="24"/>
        </w:rPr>
      </w:pPr>
      <w:r>
        <w:rPr>
          <w:b w:val="false"/>
          <w:i w:val="false"/>
          <w:sz w:val="24"/>
        </w:rPr>
        <w:t xml:space="preserve">3. Положение </w:t>
      </w:r>
      <w:r>
        <w:fldChar w:fldCharType="begin"/>
      </w:r>
      <w:r>
        <w:rPr>
          <w:sz w:val="24"/>
          <w:i w:val="false"/>
          <w:u w:val="single"/>
          <w:b w:val="false"/>
        </w:rPr>
        <w:instrText xml:space="preserve"> HYPERLINK "https://normativ.kontur.ru/document?moduleId=1&amp;documentId=439581" \l "l258"</w:instrText>
      </w:r>
      <w:r>
        <w:rPr>
          <w:sz w:val="24"/>
          <w:i w:val="false"/>
          <w:u w:val="single"/>
          <w:b w:val="false"/>
        </w:rPr>
        <w:fldChar w:fldCharType="separate"/>
      </w:r>
      <w:r>
        <w:rPr>
          <w:b w:val="false"/>
          <w:i w:val="false"/>
          <w:sz w:val="24"/>
          <w:u w:val="single"/>
        </w:rPr>
        <w:t>части 2</w:t>
      </w:r>
      <w:r>
        <w:rPr>
          <w:sz w:val="24"/>
          <w:i w:val="false"/>
          <w:u w:val="single"/>
          <w:b w:val="false"/>
        </w:rPr>
        <w:fldChar w:fldCharType="end"/>
      </w:r>
      <w:r>
        <w:rPr>
          <w:b w:val="false"/>
          <w:i w:val="false"/>
          <w:sz w:val="24"/>
        </w:rPr>
        <w:t xml:space="preserve"> статьи 15 настоящего Федерального закона не применяется при изменении типа государственного (муниципального) учреждения.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 О признании утратившими силу отдельных законодательных актов (положений законодательных актов) Российской Федерации</w:t>
      </w:r>
    </w:p>
    <w:p>
      <w:pPr>
        <w:pStyle w:val="Normal"/>
        <w:bidi w:val="0"/>
        <w:spacing w:before="0" w:after="150"/>
        <w:jc w:val="both"/>
        <w:rPr>
          <w:b w:val="false"/>
          <w:i w:val="false"/>
          <w:i w:val="false"/>
          <w:sz w:val="24"/>
        </w:rPr>
      </w:pPr>
      <w:r>
        <w:rPr>
          <w:b w:val="false"/>
          <w:i w:val="false"/>
          <w:sz w:val="24"/>
        </w:rPr>
        <w:t>Признать утратившими силу:</w:t>
      </w:r>
    </w:p>
    <w:p>
      <w:pPr>
        <w:pStyle w:val="Normal"/>
        <w:bidi w:val="0"/>
        <w:spacing w:before="0" w:after="150"/>
        <w:jc w:val="both"/>
        <w:rPr>
          <w:b w:val="false"/>
          <w:i w:val="false"/>
          <w:i w:val="false"/>
          <w:sz w:val="24"/>
        </w:rPr>
      </w:pPr>
      <w:r>
        <w:rPr>
          <w:b w:val="false"/>
          <w:i w:val="false"/>
          <w:sz w:val="24"/>
        </w:rPr>
        <w:t xml:space="preserve">1) Федеральный закон </w:t>
      </w:r>
      <w:r>
        <w:fldChar w:fldCharType="begin"/>
      </w:r>
      <w:r>
        <w:rPr>
          <w:sz w:val="24"/>
          <w:i w:val="false"/>
          <w:u w:val="single"/>
          <w:b w:val="false"/>
        </w:rPr>
        <w:instrText xml:space="preserve"> HYPERLINK "https://normativ.kontur.ru/document?moduleid=1&amp;documentid=13741" \l "l0"</w:instrText>
      </w:r>
      <w:r>
        <w:rPr>
          <w:sz w:val="24"/>
          <w:i w:val="false"/>
          <w:u w:val="single"/>
          <w:b w:val="false"/>
        </w:rPr>
        <w:fldChar w:fldCharType="separate"/>
      </w:r>
      <w:r>
        <w:rPr>
          <w:b w:val="false"/>
          <w:i w:val="false"/>
          <w:sz w:val="24"/>
          <w:u w:val="single"/>
        </w:rPr>
        <w:t>от 21 ноября 1996 года N 129-ФЗ</w:t>
      </w:r>
      <w:r>
        <w:rPr>
          <w:sz w:val="24"/>
          <w:i w:val="false"/>
          <w:u w:val="single"/>
          <w:b w:val="false"/>
        </w:rPr>
        <w:fldChar w:fldCharType="end"/>
      </w:r>
      <w:r>
        <w:rPr>
          <w:b w:val="false"/>
          <w:i w:val="false"/>
          <w:sz w:val="24"/>
        </w:rPr>
        <w:t xml:space="preserve"> "О бухгалтерском учете" (Собрание законодательства Российской Федерации, 1996, N 48, ст. 5369);</w:t>
      </w:r>
    </w:p>
    <w:p>
      <w:pPr>
        <w:pStyle w:val="Normal"/>
        <w:bidi w:val="0"/>
        <w:spacing w:before="0" w:after="150"/>
        <w:jc w:val="both"/>
        <w:rPr>
          <w:b w:val="false"/>
          <w:i w:val="false"/>
          <w:i w:val="false"/>
          <w:sz w:val="24"/>
        </w:rPr>
      </w:pPr>
      <w:r>
        <w:rPr>
          <w:b w:val="false"/>
          <w:i w:val="false"/>
          <w:sz w:val="24"/>
        </w:rPr>
        <w:t xml:space="preserve">2) Федеральный закон </w:t>
      </w:r>
      <w:r>
        <w:fldChar w:fldCharType="begin"/>
      </w:r>
      <w:r>
        <w:rPr>
          <w:sz w:val="24"/>
          <w:i w:val="false"/>
          <w:u w:val="single"/>
          <w:b w:val="false"/>
        </w:rPr>
        <w:instrText xml:space="preserve"> HYPERLINK "https://normativ.kontur.ru/document?moduleid=1&amp;documentid=28910" \l "l0"</w:instrText>
      </w:r>
      <w:r>
        <w:rPr>
          <w:sz w:val="24"/>
          <w:i w:val="false"/>
          <w:u w:val="single"/>
          <w:b w:val="false"/>
        </w:rPr>
        <w:fldChar w:fldCharType="separate"/>
      </w:r>
      <w:r>
        <w:rPr>
          <w:b w:val="false"/>
          <w:i w:val="false"/>
          <w:sz w:val="24"/>
          <w:u w:val="single"/>
        </w:rPr>
        <w:t>от 23 июля 1998 года N 123-ФЗ</w:t>
      </w:r>
      <w:r>
        <w:rPr>
          <w:sz w:val="24"/>
          <w:i w:val="false"/>
          <w:u w:val="single"/>
          <w:b w:val="false"/>
        </w:rPr>
        <w:fldChar w:fldCharType="end"/>
      </w:r>
      <w:r>
        <w:rPr>
          <w:b w:val="false"/>
          <w:i w:val="false"/>
          <w:sz w:val="24"/>
        </w:rPr>
        <w:t xml:space="preserve"> "О внесении изменений и дополнений в Федеральный закон "О бухгалтерском учете" (Собрание законодательства Российской Федерации, 1998, N 30, ст. 3619);</w:t>
      </w:r>
    </w:p>
    <w:p>
      <w:pPr>
        <w:pStyle w:val="Normal"/>
        <w:bidi w:val="0"/>
        <w:spacing w:before="0" w:after="150"/>
        <w:jc w:val="both"/>
        <w:rPr>
          <w:b w:val="false"/>
          <w:i w:val="false"/>
          <w:i w:val="false"/>
          <w:sz w:val="24"/>
        </w:rPr>
      </w:pPr>
      <w:r>
        <w:rPr>
          <w:b w:val="false"/>
          <w:i w:val="false"/>
          <w:sz w:val="24"/>
        </w:rPr>
        <w:t xml:space="preserve">3) Федеральный закон </w:t>
      </w:r>
      <w:r>
        <w:fldChar w:fldCharType="begin"/>
      </w:r>
      <w:r>
        <w:rPr>
          <w:sz w:val="24"/>
          <w:i w:val="false"/>
          <w:u w:val="single"/>
          <w:b w:val="false"/>
        </w:rPr>
        <w:instrText xml:space="preserve"> HYPERLINK "https://normativ.kontur.ru/document?moduleid=1&amp;documentid=48375" \l "l0"</w:instrText>
      </w:r>
      <w:r>
        <w:rPr>
          <w:sz w:val="24"/>
          <w:i w:val="false"/>
          <w:u w:val="single"/>
          <w:b w:val="false"/>
        </w:rPr>
        <w:fldChar w:fldCharType="separate"/>
      </w:r>
      <w:r>
        <w:rPr>
          <w:b w:val="false"/>
          <w:i w:val="false"/>
          <w:sz w:val="24"/>
          <w:u w:val="single"/>
        </w:rPr>
        <w:t>от 28 марта 2002 года N 32-ФЗ</w:t>
      </w:r>
      <w:r>
        <w:rPr>
          <w:sz w:val="24"/>
          <w:i w:val="false"/>
          <w:u w:val="single"/>
          <w:b w:val="false"/>
        </w:rPr>
        <w:fldChar w:fldCharType="end"/>
      </w:r>
      <w:r>
        <w:rPr>
          <w:b w:val="false"/>
          <w:i w:val="false"/>
          <w:sz w:val="24"/>
        </w:rPr>
        <w:t xml:space="preserve"> "О внесении изменения и дополнения в Федеральный закон "О бухгалтерском учете" (Собрание законодательства Российской Федерации, 2002, N 13, ст. 1179);</w:t>
      </w:r>
    </w:p>
    <w:p>
      <w:pPr>
        <w:pStyle w:val="Normal"/>
        <w:bidi w:val="0"/>
        <w:spacing w:before="0" w:after="150"/>
        <w:jc w:val="both"/>
        <w:rPr>
          <w:b w:val="false"/>
          <w:i w:val="false"/>
          <w:i w:val="false"/>
          <w:sz w:val="24"/>
        </w:rPr>
      </w:pPr>
      <w:r>
        <w:rPr>
          <w:b w:val="false"/>
          <w:i w:val="false"/>
          <w:sz w:val="24"/>
        </w:rPr>
        <w:t xml:space="preserve">4) </w:t>
      </w:r>
      <w:r>
        <w:fldChar w:fldCharType="begin"/>
      </w:r>
      <w:r>
        <w:rPr>
          <w:sz w:val="24"/>
          <w:i w:val="false"/>
          <w:u w:val="single"/>
          <w:b w:val="false"/>
        </w:rPr>
        <w:instrText xml:space="preserve"> HYPERLINK "https://normativ.kontur.ru/document?moduleid=1&amp;documentid=69827" \l "l34"</w:instrText>
      </w:r>
      <w:r>
        <w:rPr>
          <w:sz w:val="24"/>
          <w:i w:val="false"/>
          <w:u w:val="single"/>
          <w:b w:val="false"/>
        </w:rPr>
        <w:fldChar w:fldCharType="separate"/>
      </w:r>
      <w:r>
        <w:rPr>
          <w:b w:val="false"/>
          <w:i w:val="false"/>
          <w:sz w:val="24"/>
          <w:u w:val="single"/>
        </w:rPr>
        <w:t>статью 9</w:t>
      </w:r>
      <w:r>
        <w:rPr>
          <w:sz w:val="24"/>
          <w:i w:val="false"/>
          <w:u w:val="single"/>
          <w:b w:val="false"/>
        </w:rPr>
        <w:fldChar w:fldCharType="end"/>
      </w:r>
      <w:r>
        <w:rPr>
          <w:b w:val="false"/>
          <w:i w:val="false"/>
          <w:sz w:val="24"/>
        </w:rP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pPr>
        <w:pStyle w:val="Normal"/>
        <w:bidi w:val="0"/>
        <w:spacing w:before="0" w:after="150"/>
        <w:jc w:val="both"/>
        <w:rPr>
          <w:b w:val="false"/>
          <w:i w:val="false"/>
          <w:i w:val="false"/>
          <w:sz w:val="24"/>
        </w:rPr>
      </w:pPr>
      <w:r>
        <w:rPr>
          <w:b w:val="false"/>
          <w:i w:val="false"/>
          <w:sz w:val="24"/>
        </w:rPr>
        <w:t xml:space="preserve">5) </w:t>
      </w:r>
      <w:r>
        <w:fldChar w:fldCharType="begin"/>
      </w:r>
      <w:r>
        <w:rPr>
          <w:sz w:val="24"/>
          <w:i w:val="false"/>
          <w:u w:val="single"/>
          <w:b w:val="false"/>
        </w:rPr>
        <w:instrText xml:space="preserve"> HYPERLINK "https://normativ.kontur.ru/document?moduleid=1&amp;documentid=85632" \l "l287"</w:instrText>
      </w:r>
      <w:r>
        <w:rPr>
          <w:sz w:val="24"/>
          <w:i w:val="false"/>
          <w:u w:val="single"/>
          <w:b w:val="false"/>
        </w:rPr>
        <w:fldChar w:fldCharType="separate"/>
      </w:r>
      <w:r>
        <w:rPr>
          <w:b w:val="false"/>
          <w:i w:val="false"/>
          <w:sz w:val="24"/>
          <w:u w:val="single"/>
        </w:rPr>
        <w:t>статью 3</w:t>
      </w:r>
      <w:r>
        <w:rPr>
          <w:sz w:val="24"/>
          <w:i w:val="false"/>
          <w:u w:val="single"/>
          <w:b w:val="false"/>
        </w:rPr>
        <w:fldChar w:fldCharType="end"/>
      </w:r>
      <w:r>
        <w:rPr>
          <w:b w:val="false"/>
          <w:i w:val="false"/>
          <w:sz w:val="24"/>
        </w:rPr>
        <w:t xml:space="preserve">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pPr>
        <w:pStyle w:val="Normal"/>
        <w:bidi w:val="0"/>
        <w:spacing w:before="0" w:after="150"/>
        <w:jc w:val="both"/>
        <w:rPr>
          <w:b w:val="false"/>
          <w:i w:val="false"/>
          <w:i w:val="false"/>
          <w:sz w:val="24"/>
        </w:rPr>
      </w:pPr>
      <w:r>
        <w:rPr>
          <w:b w:val="false"/>
          <w:i w:val="false"/>
          <w:sz w:val="24"/>
        </w:rPr>
        <w:t xml:space="preserve">6) </w:t>
      </w:r>
      <w:r>
        <w:fldChar w:fldCharType="begin"/>
      </w:r>
      <w:r>
        <w:rPr>
          <w:sz w:val="24"/>
          <w:i w:val="false"/>
          <w:u w:val="single"/>
          <w:b w:val="false"/>
        </w:rPr>
        <w:instrText xml:space="preserve"> HYPERLINK "https://normativ.kontur.ru/document?moduleid=1&amp;documentid=78474" \l "l179"</w:instrText>
      </w:r>
      <w:r>
        <w:rPr>
          <w:sz w:val="24"/>
          <w:i w:val="false"/>
          <w:u w:val="single"/>
          <w:b w:val="false"/>
        </w:rPr>
        <w:fldChar w:fldCharType="separate"/>
      </w:r>
      <w:r>
        <w:rPr>
          <w:b w:val="false"/>
          <w:i w:val="false"/>
          <w:sz w:val="24"/>
          <w:u w:val="single"/>
        </w:rPr>
        <w:t>пункт 7</w:t>
      </w:r>
      <w:r>
        <w:rPr>
          <w:sz w:val="24"/>
          <w:i w:val="false"/>
          <w:u w:val="single"/>
          <w:b w:val="false"/>
        </w:rPr>
        <w:fldChar w:fldCharType="end"/>
      </w:r>
      <w:r>
        <w:rPr>
          <w:b w:val="false"/>
          <w:i w:val="false"/>
          <w:sz w:val="24"/>
        </w:rPr>
        <w:t xml:space="preserve"> статьи 2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pPr>
        <w:pStyle w:val="Normal"/>
        <w:bidi w:val="0"/>
        <w:spacing w:before="0" w:after="150"/>
        <w:jc w:val="both"/>
        <w:rPr>
          <w:b w:val="false"/>
          <w:i w:val="false"/>
          <w:i w:val="false"/>
          <w:sz w:val="24"/>
        </w:rPr>
      </w:pPr>
      <w:r>
        <w:rPr>
          <w:b w:val="false"/>
          <w:i w:val="false"/>
          <w:sz w:val="24"/>
        </w:rPr>
        <w:t xml:space="preserve">7) </w:t>
      </w:r>
      <w:r>
        <w:fldChar w:fldCharType="begin"/>
      </w:r>
      <w:r>
        <w:rPr>
          <w:sz w:val="24"/>
          <w:i w:val="false"/>
          <w:u w:val="single"/>
          <w:b w:val="false"/>
        </w:rPr>
        <w:instrText xml:space="preserve"> HYPERLINK "https://normativ.kontur.ru/document?moduleid=1&amp;documentid=67753" \l "l242"</w:instrText>
      </w:r>
      <w:r>
        <w:rPr>
          <w:sz w:val="24"/>
          <w:i w:val="false"/>
          <w:u w:val="single"/>
          <w:b w:val="false"/>
        </w:rPr>
        <w:fldChar w:fldCharType="separate"/>
      </w:r>
      <w:r>
        <w:rPr>
          <w:b w:val="false"/>
          <w:i w:val="false"/>
          <w:sz w:val="24"/>
          <w:u w:val="single"/>
        </w:rPr>
        <w:t>статью 23</w:t>
      </w:r>
      <w:r>
        <w:rPr>
          <w:sz w:val="24"/>
          <w:i w:val="false"/>
          <w:u w:val="single"/>
          <w:b w:val="false"/>
        </w:rPr>
        <w:fldChar w:fldCharType="end"/>
      </w:r>
      <w:r>
        <w:rPr>
          <w:b w:val="false"/>
          <w:i w:val="false"/>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Normal"/>
        <w:bidi w:val="0"/>
        <w:spacing w:before="0" w:after="150"/>
        <w:jc w:val="both"/>
        <w:rPr>
          <w:b w:val="false"/>
          <w:i w:val="false"/>
          <w:i w:val="false"/>
          <w:sz w:val="24"/>
        </w:rPr>
      </w:pPr>
      <w:r>
        <w:rPr>
          <w:b w:val="false"/>
          <w:i w:val="false"/>
          <w:sz w:val="24"/>
        </w:rPr>
        <w:t xml:space="preserve">8) </w:t>
      </w:r>
      <w:r>
        <w:fldChar w:fldCharType="begin"/>
      </w:r>
      <w:r>
        <w:rPr>
          <w:sz w:val="24"/>
          <w:i w:val="false"/>
          <w:u w:val="single"/>
          <w:b w:val="false"/>
        </w:rPr>
        <w:instrText xml:space="preserve"> HYPERLINK "https://normativ.kontur.ru/document?moduleid=1&amp;documentid=99182" \l "l344"</w:instrText>
      </w:r>
      <w:r>
        <w:rPr>
          <w:sz w:val="24"/>
          <w:i w:val="false"/>
          <w:u w:val="single"/>
          <w:b w:val="false"/>
        </w:rPr>
        <w:fldChar w:fldCharType="separate"/>
      </w:r>
      <w:r>
        <w:rPr>
          <w:b w:val="false"/>
          <w:i w:val="false"/>
          <w:sz w:val="24"/>
          <w:u w:val="single"/>
        </w:rPr>
        <w:t>статью 2</w:t>
      </w:r>
      <w:r>
        <w:rPr>
          <w:sz w:val="24"/>
          <w:i w:val="false"/>
          <w:u w:val="single"/>
          <w:b w:val="false"/>
        </w:rPr>
        <w:fldChar w:fldCharType="end"/>
      </w:r>
      <w:r>
        <w:rPr>
          <w:b w:val="false"/>
          <w:i w:val="false"/>
          <w:sz w:val="24"/>
        </w:rP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pPr>
        <w:pStyle w:val="Normal"/>
        <w:bidi w:val="0"/>
        <w:spacing w:before="0" w:after="150"/>
        <w:jc w:val="both"/>
        <w:rPr>
          <w:b w:val="false"/>
          <w:i w:val="false"/>
          <w:i w:val="false"/>
          <w:sz w:val="24"/>
        </w:rPr>
      </w:pPr>
      <w:r>
        <w:rPr>
          <w:b w:val="false"/>
          <w:i w:val="false"/>
          <w:sz w:val="24"/>
        </w:rPr>
        <w:t xml:space="preserve">9) </w:t>
      </w:r>
      <w:r>
        <w:fldChar w:fldCharType="begin"/>
      </w:r>
      <w:r>
        <w:rPr>
          <w:sz w:val="24"/>
          <w:i w:val="false"/>
          <w:u w:val="single"/>
          <w:b w:val="false"/>
        </w:rPr>
        <w:instrText xml:space="preserve"> HYPERLINK "https://normativ.kontur.ru/document?moduleid=1&amp;documentid=161003" \l "l529"</w:instrText>
      </w:r>
      <w:r>
        <w:rPr>
          <w:sz w:val="24"/>
          <w:i w:val="false"/>
          <w:u w:val="single"/>
          <w:b w:val="false"/>
        </w:rPr>
        <w:fldChar w:fldCharType="separate"/>
      </w:r>
      <w:r>
        <w:rPr>
          <w:b w:val="false"/>
          <w:i w:val="false"/>
          <w:sz w:val="24"/>
          <w:u w:val="single"/>
        </w:rPr>
        <w:t>статью 32</w:t>
      </w:r>
      <w:r>
        <w:rPr>
          <w:sz w:val="24"/>
          <w:i w:val="false"/>
          <w:u w:val="single"/>
          <w:b w:val="false"/>
        </w:rPr>
        <w:fldChar w:fldCharType="end"/>
      </w:r>
      <w:r>
        <w:rPr>
          <w:b w:val="false"/>
          <w:i w:val="false"/>
          <w:sz w:val="24"/>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Normal"/>
        <w:bidi w:val="0"/>
        <w:spacing w:before="0" w:after="150"/>
        <w:jc w:val="both"/>
        <w:rPr>
          <w:b w:val="false"/>
          <w:i w:val="false"/>
          <w:i w:val="false"/>
          <w:sz w:val="24"/>
        </w:rPr>
      </w:pPr>
      <w:r>
        <w:rPr>
          <w:b w:val="false"/>
          <w:i w:val="false"/>
          <w:sz w:val="24"/>
        </w:rPr>
        <w:t xml:space="preserve">10) </w:t>
      </w:r>
      <w:r>
        <w:fldChar w:fldCharType="begin"/>
      </w:r>
      <w:r>
        <w:rPr>
          <w:sz w:val="24"/>
          <w:i w:val="false"/>
          <w:u w:val="single"/>
          <w:b w:val="false"/>
        </w:rPr>
        <w:instrText xml:space="preserve"> HYPERLINK "https://normativ.kontur.ru/document?moduleid=1&amp;documentid=160385" \l "l237"</w:instrText>
      </w:r>
      <w:r>
        <w:rPr>
          <w:sz w:val="24"/>
          <w:i w:val="false"/>
          <w:u w:val="single"/>
          <w:b w:val="false"/>
        </w:rPr>
        <w:fldChar w:fldCharType="separate"/>
      </w:r>
      <w:r>
        <w:rPr>
          <w:b w:val="false"/>
          <w:i w:val="false"/>
          <w:sz w:val="24"/>
          <w:u w:val="single"/>
        </w:rPr>
        <w:t>статью 12</w:t>
      </w:r>
      <w:r>
        <w:rPr>
          <w:sz w:val="24"/>
          <w:i w:val="false"/>
          <w:u w:val="single"/>
          <w:b w:val="false"/>
        </w:rPr>
        <w:fldChar w:fldCharType="end"/>
      </w:r>
      <w:r>
        <w:rPr>
          <w:b w:val="false"/>
          <w:i w:val="false"/>
          <w:sz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Normal"/>
        <w:bidi w:val="0"/>
        <w:spacing w:before="0" w:after="150"/>
        <w:jc w:val="both"/>
        <w:rPr>
          <w:b w:val="false"/>
          <w:i w:val="false"/>
          <w:i w:val="false"/>
          <w:sz w:val="24"/>
        </w:rPr>
      </w:pPr>
      <w:r>
        <w:rPr>
          <w:b w:val="false"/>
          <w:i w:val="false"/>
          <w:sz w:val="24"/>
        </w:rPr>
        <w:t xml:space="preserve">11) Федеральный закон </w:t>
      </w:r>
      <w:r>
        <w:fldChar w:fldCharType="begin"/>
      </w:r>
      <w:r>
        <w:rPr>
          <w:sz w:val="24"/>
          <w:i w:val="false"/>
          <w:u w:val="single"/>
          <w:b w:val="false"/>
        </w:rPr>
        <w:instrText xml:space="preserve"> HYPERLINK "https://normativ.kontur.ru/document?moduleid=1&amp;documentid=160236" \l "l0"</w:instrText>
      </w:r>
      <w:r>
        <w:rPr>
          <w:sz w:val="24"/>
          <w:i w:val="false"/>
          <w:u w:val="single"/>
          <w:b w:val="false"/>
        </w:rPr>
        <w:fldChar w:fldCharType="separate"/>
      </w:r>
      <w:r>
        <w:rPr>
          <w:b w:val="false"/>
          <w:i w:val="false"/>
          <w:sz w:val="24"/>
          <w:u w:val="single"/>
        </w:rPr>
        <w:t>от 27 июля 2010 года N 209-ФЗ</w:t>
      </w:r>
      <w:r>
        <w:rPr>
          <w:sz w:val="24"/>
          <w:i w:val="false"/>
          <w:u w:val="single"/>
          <w:b w:val="false"/>
        </w:rPr>
        <w:fldChar w:fldCharType="end"/>
      </w:r>
      <w:r>
        <w:rPr>
          <w:b w:val="false"/>
          <w:i w:val="false"/>
          <w:sz w:val="24"/>
        </w:rPr>
        <w:t xml:space="preserve"> "О внесении изменения в статью 16 Федерального закона "О бухгалтерском учете" (Собрание законодательства Российской Федерации, 2010, N 31, ст. 4178);</w:t>
      </w:r>
    </w:p>
    <w:p>
      <w:pPr>
        <w:pStyle w:val="Normal"/>
        <w:bidi w:val="0"/>
        <w:spacing w:before="0" w:after="150"/>
        <w:jc w:val="both"/>
        <w:rPr>
          <w:b w:val="false"/>
          <w:i w:val="false"/>
          <w:i w:val="false"/>
          <w:sz w:val="24"/>
        </w:rPr>
      </w:pPr>
      <w:r>
        <w:rPr>
          <w:b w:val="false"/>
          <w:i w:val="false"/>
          <w:sz w:val="24"/>
        </w:rPr>
        <w:t xml:space="preserve">12) </w:t>
      </w:r>
      <w:r>
        <w:fldChar w:fldCharType="begin"/>
      </w:r>
      <w:r>
        <w:rPr>
          <w:sz w:val="24"/>
          <w:i w:val="false"/>
          <w:u w:val="single"/>
          <w:b w:val="false"/>
        </w:rPr>
        <w:instrText xml:space="preserve"> HYPERLINK "https://normativ.kontur.ru/document?moduleid=1&amp;documentid=188918" \l "l9"</w:instrText>
      </w:r>
      <w:r>
        <w:rPr>
          <w:sz w:val="24"/>
          <w:i w:val="false"/>
          <w:u w:val="single"/>
          <w:b w:val="false"/>
        </w:rPr>
        <w:fldChar w:fldCharType="separate"/>
      </w:r>
      <w:r>
        <w:rPr>
          <w:b w:val="false"/>
          <w:i w:val="false"/>
          <w:sz w:val="24"/>
          <w:u w:val="single"/>
        </w:rPr>
        <w:t>статью 4</w:t>
      </w:r>
      <w:r>
        <w:rPr>
          <w:sz w:val="24"/>
          <w:i w:val="false"/>
          <w:u w:val="single"/>
          <w:b w:val="false"/>
        </w:rPr>
        <w:fldChar w:fldCharType="end"/>
      </w:r>
      <w:r>
        <w:rPr>
          <w:b w:val="false"/>
          <w:i w:val="false"/>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 Вступление в силу настоящего Федерального закона</w:t>
      </w:r>
    </w:p>
    <w:p>
      <w:pPr>
        <w:pStyle w:val="Normal"/>
        <w:bidi w:val="0"/>
        <w:spacing w:before="0" w:after="150"/>
        <w:jc w:val="both"/>
        <w:rPr>
          <w:b w:val="false"/>
          <w:i w:val="false"/>
          <w:i w:val="false"/>
          <w:sz w:val="24"/>
        </w:rPr>
      </w:pPr>
      <w:r>
        <w:rPr>
          <w:b w:val="false"/>
          <w:i w:val="false"/>
          <w:sz w:val="24"/>
        </w:rPr>
        <w:t>Настоящий Федеральный закон вступает в силу с 1 января 2013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Президент</w:t>
      </w:r>
    </w:p>
    <w:p>
      <w:pPr>
        <w:pStyle w:val="Normal"/>
        <w:bidi w:val="0"/>
        <w:spacing w:before="0" w:after="150"/>
        <w:jc w:val="end"/>
        <w:rPr>
          <w:b w:val="false"/>
          <w:i w:val="false"/>
          <w:i w:val="false"/>
          <w:sz w:val="24"/>
        </w:rPr>
      </w:pPr>
      <w:r>
        <w:rPr>
          <w:b w:val="false"/>
          <w:i/>
          <w:sz w:val="24"/>
        </w:rPr>
        <w:t>Российской Федерации</w:t>
      </w:r>
    </w:p>
    <w:p>
      <w:pPr>
        <w:pStyle w:val="Normal"/>
        <w:bidi w:val="0"/>
        <w:spacing w:before="0" w:after="150"/>
        <w:jc w:val="end"/>
        <w:rPr>
          <w:b w:val="false"/>
          <w:i w:val="false"/>
          <w:i w:val="false"/>
          <w:sz w:val="24"/>
        </w:rPr>
      </w:pPr>
      <w:r>
        <w:rPr>
          <w:b w:val="false"/>
          <w:i/>
          <w:sz w:val="24"/>
        </w:rPr>
        <w:t>Д.МЕДВЕДЕВ</w:t>
      </w:r>
    </w:p>
    <w:p>
      <w:pPr>
        <w:pStyle w:val="Normal"/>
        <w:bidi w:val="0"/>
        <w:spacing w:before="0" w:after="150"/>
        <w:jc w:val="both"/>
        <w:rPr>
          <w:b w:val="false"/>
          <w:i w:val="false"/>
          <w:i w:val="false"/>
          <w:sz w:val="24"/>
        </w:rPr>
      </w:pPr>
      <w:r>
        <w:rPr>
          <w:b w:val="false"/>
          <w:i w:val="false"/>
          <w:sz w:val="24"/>
        </w:rPr>
        <w:t>Москва, Кремль</w:t>
      </w:r>
    </w:p>
    <w:p>
      <w:pPr>
        <w:pStyle w:val="Normal"/>
        <w:bidi w:val="0"/>
        <w:spacing w:before="0" w:after="150"/>
        <w:jc w:val="both"/>
        <w:rPr>
          <w:b w:val="false"/>
          <w:i w:val="false"/>
          <w:i w:val="false"/>
          <w:sz w:val="24"/>
        </w:rPr>
      </w:pPr>
      <w:r>
        <w:rPr>
          <w:b w:val="false"/>
          <w:i w:val="false"/>
          <w:sz w:val="24"/>
        </w:rPr>
        <w:t>6 декабря 2011 года</w:t>
      </w:r>
    </w:p>
    <w:p>
      <w:pPr>
        <w:pStyle w:val="Normal"/>
        <w:bidi w:val="0"/>
        <w:spacing w:before="0" w:after="150"/>
        <w:jc w:val="both"/>
        <w:rPr>
          <w:b w:val="false"/>
          <w:i w:val="false"/>
          <w:i w:val="false"/>
          <w:sz w:val="24"/>
        </w:rPr>
      </w:pPr>
      <w:r>
        <w:rPr>
          <w:b w:val="false"/>
          <w:i w:val="false"/>
          <w:sz w:val="24"/>
        </w:rPr>
        <w:t>N 402-ФЗ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12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21</Pages>
  <Words>10208</Words>
  <Characters>75263</Characters>
  <CharactersWithSpaces>85086</CharactersWithSpaces>
  <Paragraphs>385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