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pageBreakBefore w:val="false"/>
        <w:spacing w:lineRule="auto" w:line="240" w:before="240" w:after="240"/>
        <w:jc w:val="center"/>
        <w:rPr>
          <w:b w:val="false"/>
          <w:bCs w:val="false"/>
          <w:color w:val="C9211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C9211E"/>
          <w:sz w:val="24"/>
          <w:szCs w:val="24"/>
        </w:rPr>
        <w:t>(на фирменном бланке с указанием реквизитов организации)</w:t>
      </w:r>
    </w:p>
    <w:p>
      <w:pPr>
        <w:pStyle w:val="Normal1"/>
        <w:pageBreakBefore w:val="false"/>
        <w:spacing w:lineRule="auto" w:line="240" w:before="240" w:after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РЕШЕНИЕ  №</w:t>
      </w:r>
    </w:p>
    <w:p>
      <w:pPr>
        <w:pStyle w:val="Normal1"/>
        <w:pageBreakBefore w:val="false"/>
        <w:spacing w:lineRule="auto" w:line="240" w:before="240" w:after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Единственного участника</w:t>
      </w:r>
    </w:p>
    <w:p>
      <w:pPr>
        <w:pStyle w:val="Normal1"/>
        <w:pageBreakBefore w:val="false"/>
        <w:spacing w:lineRule="auto" w:line="240" w:before="240" w:after="240"/>
        <w:jc w:val="center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[полное наименование юридического лица]</w:t>
      </w:r>
    </w:p>
    <w:p>
      <w:pPr>
        <w:pStyle w:val="Normal1"/>
        <w:pageBreakBefore w:val="false"/>
        <w:spacing w:lineRule="auto" w:line="240" w:before="240" w:after="240"/>
        <w:jc w:val="center"/>
        <w:rPr>
          <w:rFonts w:ascii="Times New Roman" w:hAnsi="Times New Roman" w:eastAsia="Times New Roman" w:cs="Times New Roman"/>
          <w:color w:val="4F81BD"/>
          <w:sz w:val="24"/>
          <w:szCs w:val="24"/>
        </w:rPr>
      </w:pPr>
      <w:r>
        <w:rPr>
          <w:rFonts w:eastAsia="Times New Roman" w:cs="Times New Roman" w:ascii="Times New Roman" w:hAnsi="Times New Roman"/>
          <w:color w:val="4F81BD"/>
          <w:sz w:val="24"/>
          <w:szCs w:val="24"/>
        </w:rPr>
        <w:t xml:space="preserve"> </w:t>
      </w:r>
    </w:p>
    <w:p>
      <w:pPr>
        <w:pStyle w:val="Normal1"/>
        <w:pageBreakBefore w:val="false"/>
        <w:spacing w:lineRule="auto" w:line="240" w:before="240" w:after="240"/>
        <w:jc w:val="center"/>
        <w:rPr>
          <w:rFonts w:ascii="Times New Roman" w:hAnsi="Times New Roman" w:eastAsia="Times New Roman" w:cs="Times New Roman"/>
          <w:color w:val="4F81BD"/>
          <w:sz w:val="24"/>
          <w:szCs w:val="24"/>
        </w:rPr>
      </w:pPr>
      <w:r>
        <w:rPr>
          <w:rFonts w:eastAsia="Times New Roman" w:cs="Times New Roman" w:ascii="Times New Roman" w:hAnsi="Times New Roman"/>
          <w:color w:val="4F81BD"/>
          <w:sz w:val="24"/>
          <w:szCs w:val="24"/>
        </w:rPr>
        <w:t xml:space="preserve"> </w:t>
      </w:r>
    </w:p>
    <w:p>
      <w:pPr>
        <w:pStyle w:val="Normal1"/>
        <w:pageBreakBefore w:val="false"/>
        <w:spacing w:lineRule="auto" w:line="240" w:before="240" w:after="240"/>
        <w:rPr>
          <w:rFonts w:ascii="Times New Roman" w:hAnsi="Times New Roman" w:eastAsia="Times New Roman" w:cs="Times New Roman"/>
          <w:color w:val="4F81BD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город </w:t>
      </w:r>
      <w:r>
        <w:rPr>
          <w:rFonts w:eastAsia="Times New Roman" w:cs="Times New Roman" w:ascii="Times New Roman" w:hAnsi="Times New Roman"/>
          <w:sz w:val="24"/>
          <w:szCs w:val="24"/>
        </w:rPr>
        <w:t>_________________</w:t>
      </w:r>
      <w:r>
        <w:rPr>
          <w:rFonts w:eastAsia="Times New Roman" w:cs="Times New Roman" w:ascii="Times New Roman" w:hAnsi="Times New Roman"/>
          <w:color w:val="4F81BD"/>
          <w:sz w:val="24"/>
          <w:szCs w:val="24"/>
        </w:rPr>
        <w:t xml:space="preserve">                        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Дата принятия решения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</w:t>
      </w:r>
    </w:p>
    <w:p>
      <w:pPr>
        <w:pStyle w:val="Normal1"/>
        <w:pageBreakBefore w:val="false"/>
        <w:spacing w:lineRule="auto" w:line="240" w:before="240" w:after="240"/>
        <w:rPr>
          <w:rFonts w:ascii="Times New Roman" w:hAnsi="Times New Roman" w:eastAsia="Times New Roman" w:cs="Times New Roman"/>
          <w:color w:val="4F81BD"/>
          <w:sz w:val="24"/>
          <w:szCs w:val="24"/>
        </w:rPr>
      </w:pPr>
      <w:r>
        <w:rPr>
          <w:rFonts w:eastAsia="Times New Roman" w:cs="Times New Roman" w:ascii="Times New Roman" w:hAnsi="Times New Roman"/>
          <w:color w:val="4F81BD"/>
          <w:sz w:val="24"/>
          <w:szCs w:val="24"/>
        </w:rPr>
        <w:t xml:space="preserve"> </w:t>
      </w:r>
    </w:p>
    <w:p>
      <w:pPr>
        <w:pStyle w:val="Normal1"/>
        <w:pageBreakBefore w:val="false"/>
        <w:spacing w:lineRule="auto" w:line="240" w:before="24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Единственный участник Общества с ограниченной ответственностью </w:t>
      </w:r>
      <w:r>
        <w:rPr>
          <w:rFonts w:eastAsia="Times New Roman" w:cs="Times New Roman" w:ascii="Times New Roman" w:hAnsi="Times New Roman"/>
          <w:color w:val="4F81BD"/>
          <w:sz w:val="24"/>
          <w:szCs w:val="24"/>
        </w:rPr>
        <w:t>[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полное наименование юридического лица]</w:t>
      </w:r>
      <w:r>
        <w:rPr>
          <w:rFonts w:eastAsia="Times New Roman" w:cs="Times New Roman" w:ascii="Times New Roman" w:hAnsi="Times New Roman"/>
          <w:sz w:val="24"/>
          <w:szCs w:val="24"/>
        </w:rPr>
        <w:t>, гражданин РФ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[Ф.И.О.]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1"/>
        <w:pageBreakBefore w:val="false"/>
        <w:spacing w:lineRule="auto" w:line="240" w:before="24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1"/>
        <w:pageBreakBefore w:val="false"/>
        <w:spacing w:lineRule="auto" w:line="240" w:before="240" w:after="24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Принял следующее решение:</w:t>
      </w:r>
    </w:p>
    <w:p>
      <w:pPr>
        <w:pStyle w:val="Normal1"/>
        <w:pageBreakBefore w:val="false"/>
        <w:spacing w:lineRule="auto" w:line="240" w:before="240" w:after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1. Одобрить сделки, совершаемые от имени общества с ограниченной ответственностью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[полное наименование юридического лица]</w:t>
      </w:r>
      <w:r>
        <w:rPr>
          <w:rFonts w:eastAsia="Times New Roman" w:cs="Times New Roman" w:ascii="Times New Roman" w:hAnsi="Times New Roman"/>
          <w:sz w:val="24"/>
          <w:szCs w:val="24"/>
        </w:rPr>
        <w:t>, по результатам электронных процедур (конкурсов, аукционов, запросов котировок, запросов предложений), проводимых на электронной площадке;</w:t>
      </w:r>
    </w:p>
    <w:p>
      <w:pPr>
        <w:pStyle w:val="Normal1"/>
        <w:pageBreakBefore w:val="false"/>
        <w:spacing w:lineRule="auto" w:line="240" w:before="240" w:after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2. Подтвердить полномочия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[должность]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общества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[Ф.И.О.]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на заключение договоров и государственных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контрактов по результатам электронны</w:t>
      </w:r>
      <w:r>
        <w:rPr>
          <w:rFonts w:eastAsia="Times New Roman" w:cs="Times New Roman" w:ascii="Times New Roman" w:hAnsi="Times New Roman"/>
          <w:sz w:val="24"/>
          <w:szCs w:val="24"/>
        </w:rPr>
        <w:t>х процедур (конкурсов, аукционов, запросов котировок, запросов предложений), проводимых на электронной площадке, а также внесение денежных средств, в качестве обеспечение заявок на участие в электронных процедурах (конкурсах, аукционах, запросах котировок, запросах предложений), обеспечения исполнения государственных контрактов, по результатам электронных процедур (конкурсов, аукционов, запросов котировок, запросов предложений), проводимых на электронной площадке.</w:t>
      </w:r>
    </w:p>
    <w:p>
      <w:pPr>
        <w:pStyle w:val="Normal1"/>
        <w:pageBreakBefore w:val="false"/>
        <w:spacing w:lineRule="auto" w:line="240" w:before="240" w:after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3. Установить максимальную сумму одной сделки, совершаемой по результатам электронных процедур (конкурсов, аукционов, запросов котировок, запросов предложений), проводимых на электронной площадке</w:t>
      </w:r>
      <w:r>
        <w:rPr>
          <w:rFonts w:eastAsia="Times New Roman" w:cs="Times New Roman" w:ascii="Times New Roman" w:hAnsi="Times New Roman"/>
          <w:color w:val="4F81BD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[сумма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цифрами]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(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[сумма прописью]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 рублей.</w:t>
      </w:r>
    </w:p>
    <w:p>
      <w:pPr>
        <w:pStyle w:val="Normal1"/>
        <w:pageBreakBefore w:val="false"/>
        <w:spacing w:lineRule="auto" w:line="240" w:before="240" w:after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4. Настоящее решение действует в течение 3 лет с даты его принятия.</w:t>
      </w:r>
    </w:p>
    <w:p>
      <w:pPr>
        <w:pStyle w:val="Normal1"/>
        <w:pageBreakBefore w:val="false"/>
        <w:spacing w:lineRule="auto" w:line="240" w:before="24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1"/>
        <w:pageBreakBefore w:val="false"/>
        <w:spacing w:lineRule="auto" w:line="240" w:before="24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1"/>
        <w:pageBreakBefore w:val="false"/>
        <w:spacing w:lineRule="auto" w:line="240" w:before="24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Учредитель</w:t>
      </w:r>
    </w:p>
    <w:p>
      <w:pPr>
        <w:pStyle w:val="Normal1"/>
        <w:pageBreakBefore w:val="false"/>
        <w:spacing w:lineRule="auto" w:line="240" w:before="240" w:after="24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[полное наименование юридического лица]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______________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[подпись] / [Ф.И.О.] /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LibreOffice/7.6.4.1$Windows_X86_64 LibreOffice_project/e19e193f88cd6c0525a17fb7a176ed8e6a3e2aa1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2025-03-11T11:14:29Z</dcterms:modified>
  <cp:revision>1</cp:revision>
  <dc:subject/>
  <dc:title/>
</cp:coreProperties>
</file>