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5ua8kp8nymhv" w:id="0"/>
      <w:bookmarkEnd w:id="0"/>
      <w:r w:rsidDel="00000000" w:rsidR="00000000" w:rsidRPr="00000000">
        <w:rPr>
          <w:rtl w:val="0"/>
        </w:rPr>
        <w:t xml:space="preserve">Содержание письменного соглашения о наставничестве</w:t>
      </w:r>
    </w:p>
    <w:p w:rsidR="00000000" w:rsidDel="00000000" w:rsidP="00000000" w:rsidRDefault="00000000" w:rsidRPr="00000000" w14:paraId="00000002">
      <w:pPr>
        <w:pStyle w:val="Subtitle"/>
        <w:rPr/>
      </w:pPr>
      <w:bookmarkStart w:colFirst="0" w:colLast="0" w:name="_1jbqrgwar184" w:id="1"/>
      <w:bookmarkEnd w:id="1"/>
      <w:r w:rsidDel="00000000" w:rsidR="00000000" w:rsidRPr="00000000">
        <w:rPr>
          <w:rtl w:val="0"/>
        </w:rPr>
        <w:t xml:space="preserve">Обязательные условия и примеры формулировок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30"/>
        <w:gridCol w:w="5970"/>
        <w:tblGridChange w:id="0">
          <w:tblGrid>
            <w:gridCol w:w="3030"/>
            <w:gridCol w:w="59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after="200" w:before="20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Условие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after="200" w:before="20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Примерные формулировки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Содержание наставничества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after="200" w:before="20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Работник выполняет работу по наставничеству, а именно помощи менеджеру отдела продаж в освоении программы для учета продаж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Форма наставничества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after="200" w:before="20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Работник выполняет работу по наставничеству в формах: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2"/>
              </w:numPr>
              <w:spacing w:after="0" w:afterAutospacing="0" w:before="200" w:line="240" w:lineRule="auto"/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составления индивидуального плана подготовки для менеджера отдела продаж по работе с программой для учета продаж;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письменные и устные разъяснения алгоритма работы в программе по учету продаж;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практической демонстрации работы с программой для учета продаж на рабочем месте менеджера отдела продаж;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устного опроса менеджера отдела продаж с целью оценки усвоения навыков работы с программой;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2"/>
              </w:numPr>
              <w:spacing w:after="200" w:before="0" w:beforeAutospacing="0" w:line="240" w:lineRule="auto"/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заполнения оценочного листа для оформления результатов наставничества.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Сроки наставничества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200" w:before="20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Вариант 1. Наставничество устанавливается на срок 3 месяца со дня заключения настоящего дополнительного соглашения.</w:t>
            </w:r>
          </w:p>
          <w:p w:rsidR="00000000" w:rsidDel="00000000" w:rsidP="00000000" w:rsidRDefault="00000000" w:rsidRPr="00000000" w14:paraId="00000011">
            <w:pPr>
              <w:widowControl w:val="0"/>
              <w:spacing w:after="200" w:before="20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Вариант 2. Наставничество устанавливается на срок не более 3 месяцев со дня заключения дополнительного соглашения. Моментом окончания наставничества считается освоение менеджером отдела продаж программы по учету продаж, что подтверждается: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1"/>
              </w:numPr>
              <w:spacing w:after="0" w:afterAutospacing="0" w:before="200" w:line="240" w:lineRule="auto"/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оценочным листом, заполняемым наставником (приложение 1 к настоящему дополнительному соглашению);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1"/>
              </w:numPr>
              <w:spacing w:after="200" w:before="0" w:beforeAutospacing="0" w:line="240" w:lineRule="auto"/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служебной запиской начальника отдела продаж о готовности менеджера отдела продаж к работе в программе.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Невыполнение показателей подопечным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200" w:before="20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В случае уклонения менеджера отдела продаж от обучения или неудовлетворительных результатов обучения наставник обязан сообщить об этом начальнику отдела продаж в форме служебной записки в течение рабочего дня.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Право на досрочное прекращение наставничества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200" w:before="20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Работник имеет право досрочно отказаться от осуществления им наставничества, а работодатель — досрочно отменить поручение об осуществлении наставничества, предупредив об этом другую сторону не менее чем за 3 рабочих дня. Работник уведомляет работодателя письменным заявлением на имя директора. Работодатель уведомляет работника путем издания приказа о досрочном прекращении наставничества.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Размер вознаграждения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200" w:before="20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За осуществление наставничества работнику устанавливается доплата в размере 5% (Пять процентов) от должностного оклада.</w:t>
            </w:r>
          </w:p>
        </w:tc>
      </w:tr>
    </w:tbl>
    <w:p w:rsidR="00000000" w:rsidDel="00000000" w:rsidP="00000000" w:rsidRDefault="00000000" w:rsidRPr="00000000" w14:paraId="0000001A">
      <w:pPr>
        <w:spacing w:after="200" w:before="20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