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ДОГОВОР ФИНАНСИРОВАНИЯ ПОД УСТУПКУ ДЕНЕЖНЫХ ТРЕБОВАНИЙ (ФАКТОРИНГА)</w:t>
        <w:br w:type="textWrapping"/>
      </w:r>
      <w:r w:rsidDel="00000000" w:rsidR="00000000" w:rsidRPr="00000000">
        <w:rPr>
          <w:rtl w:val="0"/>
        </w:rPr>
        <w:t xml:space="preserve">г. [город] </w:t>
        <w:tab/>
        <w:tab/>
        <w:tab/>
        <w:tab/>
        <w:tab/>
        <w:tab/>
        <w:tab/>
        <w:t xml:space="preserve">"__" _______ 2024 г.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Финансовый агент</w:t>
      </w:r>
      <w:r w:rsidDel="00000000" w:rsidR="00000000" w:rsidRPr="00000000">
        <w:rPr>
          <w:rtl w:val="0"/>
        </w:rPr>
        <w:t xml:space="preserve">: [наименование компании], в лице [ФИО представителя], действующего на основании [устав/другой документ], именуемое в дальнейшем "Финансовый агент", с одной стороны, и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: [наименование компании], в лице [ФИО представителя], действующего на основании [устав/другой документ], именуемое в дальнейшем «Клиент»,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dbf5nutwae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обязуется уступить </w:t>
      </w:r>
      <w:r w:rsidDel="00000000" w:rsidR="00000000" w:rsidRPr="00000000">
        <w:rPr>
          <w:b w:val="1"/>
          <w:rtl w:val="0"/>
        </w:rPr>
        <w:t xml:space="preserve">Финансовому агенту</w:t>
      </w:r>
      <w:r w:rsidDel="00000000" w:rsidR="00000000" w:rsidRPr="00000000">
        <w:rPr>
          <w:rtl w:val="0"/>
        </w:rPr>
        <w:t xml:space="preserve"> денежные требования к третьему лицу (далее — «Должник») на основании договора поставки товаров (оказания услуг) № [номер договора] от [дата], а </w:t>
      </w:r>
      <w:r w:rsidDel="00000000" w:rsidR="00000000" w:rsidRPr="00000000">
        <w:rPr>
          <w:b w:val="1"/>
          <w:rtl w:val="0"/>
        </w:rPr>
        <w:t xml:space="preserve">Финансовый агент</w:t>
      </w:r>
      <w:r w:rsidDel="00000000" w:rsidR="00000000" w:rsidRPr="00000000">
        <w:rPr>
          <w:rtl w:val="0"/>
        </w:rPr>
        <w:t xml:space="preserve"> обязуется предоставить </w:t>
      </w:r>
      <w:r w:rsidDel="00000000" w:rsidR="00000000" w:rsidRPr="00000000">
        <w:rPr>
          <w:b w:val="1"/>
          <w:rtl w:val="0"/>
        </w:rPr>
        <w:t xml:space="preserve">Клиенту</w:t>
      </w:r>
      <w:r w:rsidDel="00000000" w:rsidR="00000000" w:rsidRPr="00000000">
        <w:rPr>
          <w:rtl w:val="0"/>
        </w:rPr>
        <w:t xml:space="preserve"> финансирование в размере [сумма] рублей в течение [срок] рабочих дней с момента уступки требований.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1.2. Предметом уступки являются денежные требования на сумму [сумма] рублей, включающие основную сумму долга, проценты и возможные штрафные санкции. Обязательства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 возникают на основании договора [наименование, дата, номер договора].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1.3.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гарантирует, что между ним и </w:t>
      </w:r>
      <w:r w:rsidDel="00000000" w:rsidR="00000000" w:rsidRPr="00000000">
        <w:rPr>
          <w:b w:val="1"/>
          <w:rtl w:val="0"/>
        </w:rPr>
        <w:t xml:space="preserve">Должником</w:t>
      </w:r>
      <w:r w:rsidDel="00000000" w:rsidR="00000000" w:rsidRPr="00000000">
        <w:rPr>
          <w:rtl w:val="0"/>
        </w:rPr>
        <w:t xml:space="preserve"> отсутствуют соглашения, запрещающие или ограничивающие уступку требований.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ber0yud4nze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обязуется: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Передать </w:t>
      </w:r>
      <w:r w:rsidDel="00000000" w:rsidR="00000000" w:rsidRPr="00000000">
        <w:rPr>
          <w:b w:val="1"/>
          <w:rtl w:val="0"/>
        </w:rPr>
        <w:t xml:space="preserve">Финансовому агенту</w:t>
      </w:r>
      <w:r w:rsidDel="00000000" w:rsidR="00000000" w:rsidRPr="00000000">
        <w:rPr>
          <w:rtl w:val="0"/>
        </w:rPr>
        <w:t xml:space="preserve"> права на денежные требования к </w:t>
      </w:r>
      <w:r w:rsidDel="00000000" w:rsidR="00000000" w:rsidRPr="00000000">
        <w:rPr>
          <w:b w:val="1"/>
          <w:rtl w:val="0"/>
        </w:rPr>
        <w:t xml:space="preserve">Должнику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Уведомить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 об уступке денежных требований в течение [срок] дней.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Не препятствовать действиям </w:t>
      </w:r>
      <w:r w:rsidDel="00000000" w:rsidR="00000000" w:rsidRPr="00000000">
        <w:rPr>
          <w:b w:val="1"/>
          <w:rtl w:val="0"/>
        </w:rPr>
        <w:t xml:space="preserve">Финансового агента</w:t>
      </w:r>
      <w:r w:rsidDel="00000000" w:rsidR="00000000" w:rsidRPr="00000000">
        <w:rPr>
          <w:rtl w:val="0"/>
        </w:rPr>
        <w:t xml:space="preserve"> по взысканию задолженности.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2.2. </w:t>
      </w:r>
      <w:r w:rsidDel="00000000" w:rsidR="00000000" w:rsidRPr="00000000">
        <w:rPr>
          <w:b w:val="1"/>
          <w:rtl w:val="0"/>
        </w:rPr>
        <w:t xml:space="preserve">Финансовый агент</w:t>
      </w:r>
      <w:r w:rsidDel="00000000" w:rsidR="00000000" w:rsidRPr="00000000">
        <w:rPr>
          <w:rtl w:val="0"/>
        </w:rPr>
        <w:t xml:space="preserve"> обязуется: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Предоставить финансирование </w:t>
      </w:r>
      <w:r w:rsidDel="00000000" w:rsidR="00000000" w:rsidRPr="00000000">
        <w:rPr>
          <w:b w:val="1"/>
          <w:rtl w:val="0"/>
        </w:rPr>
        <w:t xml:space="preserve">Клиенту</w:t>
      </w:r>
      <w:r w:rsidDel="00000000" w:rsidR="00000000" w:rsidRPr="00000000">
        <w:rPr>
          <w:rtl w:val="0"/>
        </w:rPr>
        <w:t xml:space="preserve"> в размере [сумма] рублей.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Вести учет денежных требований, полученных от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Реализовать права по денежным требованиям, взыскивать долги с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Финансовый агент</w:t>
      </w:r>
      <w:r w:rsidDel="00000000" w:rsidR="00000000" w:rsidRPr="00000000">
        <w:rPr>
          <w:rtl w:val="0"/>
        </w:rPr>
        <w:t xml:space="preserve"> имеет право: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Требовать исполнения обязательств от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 случае факторинга с регрессом требовать от </w:t>
      </w:r>
      <w:r w:rsidDel="00000000" w:rsidR="00000000" w:rsidRPr="00000000">
        <w:rPr>
          <w:b w:val="1"/>
          <w:rtl w:val="0"/>
        </w:rPr>
        <w:t xml:space="preserve">Клиента</w:t>
      </w:r>
      <w:r w:rsidDel="00000000" w:rsidR="00000000" w:rsidRPr="00000000">
        <w:rPr>
          <w:rtl w:val="0"/>
        </w:rPr>
        <w:t xml:space="preserve"> возврата финансирования, если </w:t>
      </w:r>
      <w:r w:rsidDel="00000000" w:rsidR="00000000" w:rsidRPr="00000000">
        <w:rPr>
          <w:b w:val="1"/>
          <w:rtl w:val="0"/>
        </w:rPr>
        <w:t xml:space="preserve">Должник</w:t>
      </w:r>
      <w:r w:rsidDel="00000000" w:rsidR="00000000" w:rsidRPr="00000000">
        <w:rPr>
          <w:rtl w:val="0"/>
        </w:rPr>
        <w:t xml:space="preserve"> не выполнит свои обязательства.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wjjr8rds2xh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3.1.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несет ответственность за достоверность переданных данных о денежных требованиях. В случае их недействительности или неплатежеспособности </w:t>
      </w:r>
      <w:r w:rsidDel="00000000" w:rsidR="00000000" w:rsidRPr="00000000">
        <w:rPr>
          <w:b w:val="1"/>
          <w:rtl w:val="0"/>
        </w:rPr>
        <w:t xml:space="preserve">Должника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обязан вернуть полученное финансирование (при факторинге с регрессом).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3.2. </w:t>
      </w:r>
      <w:r w:rsidDel="00000000" w:rsidR="00000000" w:rsidRPr="00000000">
        <w:rPr>
          <w:b w:val="1"/>
          <w:rtl w:val="0"/>
        </w:rPr>
        <w:t xml:space="preserve">Финансовый агент</w:t>
      </w:r>
      <w:r w:rsidDel="00000000" w:rsidR="00000000" w:rsidRPr="00000000">
        <w:rPr>
          <w:rtl w:val="0"/>
        </w:rPr>
        <w:t xml:space="preserve"> несет ответственность за предоставление финансирования в срок, указанный в договоре.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3.3. В случае нарушения условий договора сторона, нарушившая обязательства, возмещает убытки другой стороне.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h9ixp78rlkd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Условия расторжения договора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4.1. Настоящий договор может быть расторгнут: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По соглашению сторон.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 случае неисполнения обязательств одной из сторон.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 случае полного исполнения обязательств сторонами.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gpgyluynh0f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Рассмотрение споров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5.1. Все споры и разногласия, возникающие из настоящего договора, разрешаются путем переговоров.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5.2. В случае невозможности урегулирования споров путем переговоров, они подлежат рассмотрению в арбитражном суде по месту нахождения </w:t>
      </w:r>
      <w:r w:rsidDel="00000000" w:rsidR="00000000" w:rsidRPr="00000000">
        <w:rPr>
          <w:b w:val="1"/>
          <w:rtl w:val="0"/>
        </w:rPr>
        <w:t xml:space="preserve">Финансового агента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wss01x3ft5pd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6.1. Настоящий договор вступает в силу с момента его подписания и действует до полного исполнения обязательств сторонами.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6j5koj97qqj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7.1. Договор составлен в двух экземплярах, по одному для каждой стороны, оба экземпляра имеют равную юридическую силу.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7.2. Юридические адреса и реквизиты сторон: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Финансовый агент</w:t>
        <w:br w:type="textWrapping"/>
      </w:r>
      <w:r w:rsidDel="00000000" w:rsidR="00000000" w:rsidRPr="00000000">
        <w:rPr>
          <w:rtl w:val="0"/>
        </w:rPr>
        <w:t xml:space="preserve">[Наименование]</w:t>
        <w:br w:type="textWrapping"/>
        <w:t xml:space="preserve">Юридический адрес: ___________________</w:t>
        <w:br w:type="textWrapping"/>
        <w:t xml:space="preserve">Телефон: ___________________</w:t>
        <w:br w:type="textWrapping"/>
        <w:t xml:space="preserve">ИНН: ___________________</w:t>
        <w:br w:type="textWrapping"/>
        <w:t xml:space="preserve">Расчетный счет: ___________________</w:t>
        <w:br w:type="textWrapping"/>
        <w:t xml:space="preserve">Банк: 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Клиент</w:t>
        <w:br w:type="textWrapping"/>
      </w:r>
      <w:r w:rsidDel="00000000" w:rsidR="00000000" w:rsidRPr="00000000">
        <w:rPr>
          <w:rtl w:val="0"/>
        </w:rPr>
        <w:t xml:space="preserve">[Наименование]</w:t>
        <w:br w:type="textWrapping"/>
        <w:t xml:space="preserve">Юридический адрес: ___________________</w:t>
        <w:br w:type="textWrapping"/>
        <w:t xml:space="preserve">Телефон: ___________________</w:t>
        <w:br w:type="textWrapping"/>
        <w:t xml:space="preserve">ИНН: ___________________</w:t>
        <w:br w:type="textWrapping"/>
        <w:t xml:space="preserve">Расчетный счет: ___________________</w:t>
        <w:br w:type="textWrapping"/>
        <w:t xml:space="preserve">Банк: 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Подписи сторон: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i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 __</w:t>
      </w:r>
      <w:r w:rsidDel="00000000" w:rsidR="00000000" w:rsidRPr="00000000">
        <w:rPr>
          <w:b w:val="1"/>
          <w:i w:val="1"/>
          <w:rtl w:val="0"/>
        </w:rPr>
        <w:t xml:space="preserve">/</w:t>
        <w:br w:type="textWrapping"/>
      </w:r>
      <w:r w:rsidDel="00000000" w:rsidR="00000000" w:rsidRPr="00000000">
        <w:rPr>
          <w:rtl w:val="0"/>
        </w:rPr>
        <w:t xml:space="preserve">(Финансовый агент) (Клиент)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