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0956" w14:textId="77777777" w:rsidR="00717F8F" w:rsidRPr="00966BA4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Полное наименовании организации / Индивидуальный предприниматель ФИО</w:t>
      </w:r>
    </w:p>
    <w:p w14:paraId="3A201065" w14:textId="77777777" w:rsidR="00717F8F" w:rsidRPr="00966BA4" w:rsidRDefault="00717F8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21B899" w14:textId="77777777" w:rsidR="00717F8F" w:rsidRPr="00966BA4" w:rsidRDefault="00717F8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1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5535"/>
      </w:tblGrid>
      <w:tr w:rsidR="00717F8F" w:rsidRPr="00966BA4" w14:paraId="5FA16B68" w14:textId="77777777">
        <w:tc>
          <w:tcPr>
            <w:tcW w:w="4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3B17A" w14:textId="77777777" w:rsidR="00717F8F" w:rsidRPr="00966B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23AC84BE" w14:textId="77777777" w:rsidR="00717F8F" w:rsidRPr="00966B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[наименование должности руководителя профсоюза]</w:t>
            </w:r>
          </w:p>
          <w:p w14:paraId="2C6D2452" w14:textId="77777777" w:rsidR="00717F8F" w:rsidRPr="00966B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[подпись, ФИО]</w:t>
            </w:r>
          </w:p>
          <w:p w14:paraId="72173993" w14:textId="77777777" w:rsidR="00717F8F" w:rsidRPr="00966B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[дата согласования]</w:t>
            </w:r>
          </w:p>
          <w:p w14:paraId="0008A9CD" w14:textId="77777777" w:rsidR="00717F8F" w:rsidRPr="00966BA4" w:rsidRDefault="00717F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D870" w14:textId="77777777" w:rsidR="00717F8F" w:rsidRPr="00966BA4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6F8A3F04" w14:textId="77777777" w:rsidR="00717F8F" w:rsidRPr="00966BA4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[должность руководителя]</w:t>
            </w:r>
          </w:p>
          <w:p w14:paraId="25A06D5F" w14:textId="77777777" w:rsidR="00717F8F" w:rsidRPr="00966BA4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[подпись, ФИО]</w:t>
            </w:r>
          </w:p>
          <w:p w14:paraId="1690A52A" w14:textId="77777777" w:rsidR="00717F8F" w:rsidRPr="00966BA4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[дата утверждения]</w:t>
            </w:r>
          </w:p>
          <w:p w14:paraId="461CF2F5" w14:textId="77777777" w:rsidR="00717F8F" w:rsidRPr="00966BA4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sz w:val="28"/>
                <w:szCs w:val="28"/>
              </w:rPr>
              <w:t>М.П</w:t>
            </w:r>
          </w:p>
        </w:tc>
      </w:tr>
    </w:tbl>
    <w:p w14:paraId="4EA25CC8" w14:textId="77777777" w:rsidR="00717F8F" w:rsidRPr="00966BA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hAnsi="Times New Roman" w:cs="Times New Roman"/>
          <w:sz w:val="28"/>
          <w:szCs w:val="28"/>
        </w:rPr>
        <w:br/>
      </w: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45CE42FE" w14:textId="77777777" w:rsidR="00717F8F" w:rsidRPr="00966BA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о премировании Работников</w:t>
      </w:r>
    </w:p>
    <w:p w14:paraId="14ECD80D" w14:textId="77777777" w:rsidR="00717F8F" w:rsidRPr="00966BA4" w:rsidRDefault="00717F8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293307" w14:textId="77777777" w:rsidR="00717F8F" w:rsidRPr="00966BA4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1.Термины и определения</w:t>
      </w:r>
    </w:p>
    <w:p w14:paraId="10977840" w14:textId="77777777" w:rsidR="00717F8F" w:rsidRPr="00966BA4" w:rsidRDefault="00717F8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ECE786" w14:textId="77777777" w:rsidR="00717F8F" w:rsidRPr="00966BA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Премия за производственный результат – стимулирующая выплата, которая начисляется Работникам за достижение определенных показателей в работе</w:t>
      </w:r>
    </w:p>
    <w:p w14:paraId="247AC2F8" w14:textId="77777777" w:rsidR="00717F8F" w:rsidRPr="00966BA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r w:rsidRPr="00966BA4">
        <w:rPr>
          <w:rFonts w:ascii="Times New Roman" w:eastAsia="Times New Roman" w:hAnsi="Times New Roman" w:cs="Times New Roman"/>
          <w:color w:val="001D35"/>
          <w:sz w:val="28"/>
          <w:szCs w:val="28"/>
          <w:highlight w:val="white"/>
        </w:rPr>
        <w:t xml:space="preserve">Непроизводственная премия – это 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часть стимулирующих выплат, которая не связана с выполнением конкретных производственных показателей или достижением целей трудовой деятельности, а выплачивается Работникам по случаю или событию</w:t>
      </w:r>
      <w:r w:rsidRPr="00966BA4">
        <w:rPr>
          <w:rFonts w:ascii="Times New Roman" w:eastAsia="Times New Roman" w:hAnsi="Times New Roman" w:cs="Times New Roman"/>
          <w:color w:val="001D35"/>
          <w:sz w:val="28"/>
          <w:szCs w:val="28"/>
          <w:highlight w:val="white"/>
        </w:rPr>
        <w:t>.</w:t>
      </w:r>
    </w:p>
    <w:p w14:paraId="14965BEB" w14:textId="77777777" w:rsidR="00717F8F" w:rsidRPr="00966BA4" w:rsidRDefault="00717F8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510635" w14:textId="77777777" w:rsidR="00717F8F" w:rsidRPr="00966BA4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2.Общие положения</w:t>
      </w:r>
    </w:p>
    <w:p w14:paraId="2A68162B" w14:textId="77777777" w:rsidR="00717F8F" w:rsidRPr="00966BA4" w:rsidRDefault="00717F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72D36" w14:textId="77777777" w:rsidR="00717F8F" w:rsidRPr="00966BA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Положение о премировании (далее – Положение) разработано для эффективного управления системой материального вознаграждения Работников, с целью усиления заинтересованности Работников в повышении своей эффективности, результативности, качества выполняемой работы, профессионального уровня и в укреплении трудовой дисциплины.</w:t>
      </w:r>
    </w:p>
    <w:p w14:paraId="57FE564B" w14:textId="77777777" w:rsidR="00717F8F" w:rsidRPr="00966BA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разработано в соответствии со следующими нормативными документами:</w:t>
      </w:r>
    </w:p>
    <w:p w14:paraId="534167D1" w14:textId="77777777" w:rsidR="00717F8F" w:rsidRPr="00966BA4" w:rsidRDefault="0000000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и иные нормативные акты, содержащие нормы трудового права;</w:t>
      </w:r>
    </w:p>
    <w:p w14:paraId="0F389E56" w14:textId="77777777" w:rsidR="00717F8F" w:rsidRPr="00966BA4" w:rsidRDefault="0000000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sz w:val="28"/>
          <w:szCs w:val="28"/>
        </w:rPr>
        <w:t>Положение об оплате труда;</w:t>
      </w:r>
    </w:p>
    <w:p w14:paraId="0A1F01D1" w14:textId="77777777" w:rsidR="00717F8F" w:rsidRPr="00966BA4" w:rsidRDefault="0000000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иные нормативные документы]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29567B8" w14:textId="77777777" w:rsidR="00717F8F" w:rsidRPr="00966BA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2.3.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распространяется на всех Работников, осуществляющих трудовую деятельность на основании заключенных с Работодателем трудовых договоров, и доводится до сведения всех Работников под подпись.</w:t>
      </w:r>
    </w:p>
    <w:p w14:paraId="18B8F1E9" w14:textId="77777777" w:rsidR="00717F8F" w:rsidRPr="00966BA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2.4.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определяет виды премий, порядок определения размеров, условия, основания и сроки их выплаты Работникам.</w:t>
      </w:r>
    </w:p>
    <w:p w14:paraId="0A2538FC" w14:textId="77777777" w:rsidR="00717F8F" w:rsidRPr="00966BA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2.5.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Премии выплачиваются из </w:t>
      </w: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[указать]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07DE02" w14:textId="77777777" w:rsidR="00717F8F" w:rsidRPr="00966BA4" w:rsidRDefault="00717F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DCD0FD" w14:textId="77777777" w:rsidR="00717F8F" w:rsidRPr="00966BA4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Виды премий</w:t>
      </w:r>
    </w:p>
    <w:p w14:paraId="734A40B7" w14:textId="77777777" w:rsidR="00717F8F" w:rsidRPr="00966BA4" w:rsidRDefault="00717F8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A19F46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3.1</w:t>
      </w:r>
      <w:r w:rsidRPr="00966BA4">
        <w:rPr>
          <w:rFonts w:ascii="Times New Roman" w:eastAsia="Times New Roman" w:hAnsi="Times New Roman" w:cs="Times New Roman"/>
          <w:color w:val="0F1115"/>
          <w:sz w:val="28"/>
          <w:szCs w:val="28"/>
        </w:rPr>
        <w:t>. Работникам могут быть выплачены следующие виды производственных премий:</w:t>
      </w:r>
    </w:p>
    <w:p w14:paraId="0D67FE66" w14:textId="77777777" w:rsidR="00717F8F" w:rsidRPr="00966BA4" w:rsidRDefault="00000000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color w:val="0F1115"/>
          <w:sz w:val="28"/>
          <w:szCs w:val="28"/>
        </w:rPr>
        <w:t>ежемесячная премия по результатам работы;</w:t>
      </w:r>
    </w:p>
    <w:p w14:paraId="69974AD9" w14:textId="77777777" w:rsidR="00717F8F" w:rsidRPr="00966BA4" w:rsidRDefault="00000000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color w:val="0F1115"/>
          <w:sz w:val="28"/>
          <w:szCs w:val="28"/>
        </w:rPr>
        <w:t>квартальная премия по результатам работы;</w:t>
      </w:r>
    </w:p>
    <w:p w14:paraId="6C1F55B9" w14:textId="77777777" w:rsidR="00717F8F" w:rsidRPr="00966BA4" w:rsidRDefault="00000000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color w:val="0F1115"/>
          <w:sz w:val="28"/>
          <w:szCs w:val="28"/>
        </w:rPr>
        <w:t>годовая премия (вознаграждение по итогам работы за год);</w:t>
      </w:r>
    </w:p>
    <w:p w14:paraId="092893D2" w14:textId="77777777" w:rsidR="00717F8F" w:rsidRPr="00966BA4" w:rsidRDefault="00000000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color w:val="0F1115"/>
          <w:sz w:val="28"/>
          <w:szCs w:val="28"/>
        </w:rPr>
        <w:t>единовременная премия;</w:t>
      </w:r>
    </w:p>
    <w:p w14:paraId="74BB8B45" w14:textId="77777777" w:rsidR="00717F8F" w:rsidRPr="00966BA4" w:rsidRDefault="00000000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[выбрать или указать иные виды премий]</w:t>
      </w:r>
      <w:r w:rsidRPr="00966BA4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14:paraId="59DAC7CE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 xml:space="preserve">3.2. </w:t>
      </w:r>
      <w:r w:rsidRPr="00966BA4">
        <w:rPr>
          <w:rFonts w:ascii="Times New Roman" w:eastAsia="Times New Roman" w:hAnsi="Times New Roman" w:cs="Times New Roman"/>
          <w:color w:val="0F1115"/>
          <w:sz w:val="28"/>
          <w:szCs w:val="28"/>
        </w:rPr>
        <w:t>Работникам могут быть выплачены следующие виды непроизводственных премий:</w:t>
      </w:r>
    </w:p>
    <w:p w14:paraId="39301FD9" w14:textId="77777777" w:rsidR="00717F8F" w:rsidRPr="00966BA4" w:rsidRDefault="00000000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color w:val="0F1115"/>
          <w:sz w:val="28"/>
          <w:szCs w:val="28"/>
        </w:rPr>
        <w:t>выплаты, приуроченные к государственным, кооперативным или профессиональным праздникам;</w:t>
      </w:r>
    </w:p>
    <w:p w14:paraId="0642A4E6" w14:textId="77777777" w:rsidR="00717F8F" w:rsidRPr="00966BA4" w:rsidRDefault="00000000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[выбрать или указать иные виды премий]</w:t>
      </w:r>
      <w:r w:rsidRPr="00966BA4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14:paraId="45BCAF98" w14:textId="77777777" w:rsidR="00717F8F" w:rsidRPr="00966BA4" w:rsidRDefault="00717F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14:paraId="72A94237" w14:textId="77777777" w:rsidR="00717F8F" w:rsidRPr="00966BA4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4. Показатели и размеры премий</w:t>
      </w:r>
    </w:p>
    <w:p w14:paraId="625E3CAD" w14:textId="77777777" w:rsidR="00717F8F" w:rsidRPr="00966BA4" w:rsidRDefault="00717F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4AAD0F" w14:textId="77777777" w:rsidR="00717F8F" w:rsidRPr="00966BA4" w:rsidRDefault="00000000">
      <w:pPr>
        <w:shd w:val="clear" w:color="auto" w:fill="FFFFFF"/>
        <w:spacing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4.1. Производственные премии</w:t>
      </w:r>
    </w:p>
    <w:p w14:paraId="4FDE0E16" w14:textId="77777777" w:rsidR="00717F8F" w:rsidRPr="00966BA4" w:rsidRDefault="00717F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CF4294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 xml:space="preserve">4.1.1. 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Выплата производственных премий производится в случае выполнения плана по финансовому результату деятельности Работодателя, утвержденному на текущий отчетный период </w:t>
      </w: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[месяц, квартал, год]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E39E069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4.1.2.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Решение о премировании принимается на основании оценки непосредственным руководителем результатов работы сотрудника с учетом показателей, указанных в пунктах </w:t>
      </w: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3.3, 3.4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14:paraId="3D630246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 xml:space="preserve">4.1.3. 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Показатели для выплаты производственных премий и размер премии</w:t>
      </w:r>
    </w:p>
    <w:p w14:paraId="1A5B0116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 xml:space="preserve">4.1.3.1. 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Показатели для выплаты и размер ежемесячной премии</w:t>
      </w:r>
    </w:p>
    <w:tbl>
      <w:tblPr>
        <w:tblStyle w:val="a6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2385"/>
        <w:gridCol w:w="4455"/>
        <w:gridCol w:w="2835"/>
      </w:tblGrid>
      <w:tr w:rsidR="00717F8F" w:rsidRPr="00966BA4" w14:paraId="4FF72A17" w14:textId="77777777"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571AD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B4AA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подразделения/должности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CE27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A7353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премии</w:t>
            </w:r>
          </w:p>
        </w:tc>
      </w:tr>
      <w:tr w:rsidR="00717F8F" w:rsidRPr="00966BA4" w14:paraId="72623C02" w14:textId="77777777">
        <w:trPr>
          <w:trHeight w:val="440"/>
        </w:trPr>
        <w:tc>
          <w:tcPr>
            <w:tcW w:w="5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6A6C5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BB6A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Вариант:</w:t>
            </w: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0AC846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подразделения</w:t>
            </w:r>
          </w:p>
        </w:tc>
        <w:tc>
          <w:tcPr>
            <w:tcW w:w="44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1D528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Вариант:</w:t>
            </w:r>
          </w:p>
          <w:p w14:paraId="2B4B546C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утвержденного личного плана работ (заданий).</w:t>
            </w:r>
          </w:p>
          <w:p w14:paraId="03F28B94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стандартов качества: отсутствие ошибок, повлекших переработку, отсутствие обоснованных претензий.</w:t>
            </w:r>
          </w:p>
          <w:p w14:paraId="0AE1662A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трудовой дисциплины, правил внутреннего трудового распорядка, требований по охране труда.</w:t>
            </w:r>
          </w:p>
        </w:tc>
        <w:tc>
          <w:tcPr>
            <w:tcW w:w="28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11FC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Вариант:</w:t>
            </w:r>
          </w:p>
          <w:p w14:paraId="50D390EA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От 10% до 50% от должностного оклада</w:t>
            </w: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зависимости от степени выполнения показателей </w:t>
            </w:r>
          </w:p>
          <w:p w14:paraId="5F6B4CD4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6F4978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Расчет премии зависит от системы оплаты труда, установленной Положением об оплате труда. </w:t>
            </w:r>
          </w:p>
        </w:tc>
      </w:tr>
      <w:tr w:rsidR="00717F8F" w:rsidRPr="00966BA4" w14:paraId="51172CC1" w14:textId="77777777">
        <w:trPr>
          <w:trHeight w:val="440"/>
        </w:trPr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51A81" w14:textId="77777777" w:rsidR="00717F8F" w:rsidRPr="00966BA4" w:rsidRDefault="0071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6916C" w14:textId="77777777" w:rsidR="00717F8F" w:rsidRPr="00966BA4" w:rsidRDefault="0071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58571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D3C81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F8F" w:rsidRPr="00966BA4" w14:paraId="5D4576CE" w14:textId="77777777">
        <w:trPr>
          <w:trHeight w:val="440"/>
        </w:trPr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C6C0" w14:textId="77777777" w:rsidR="00717F8F" w:rsidRPr="00966BA4" w:rsidRDefault="0071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7709" w14:textId="77777777" w:rsidR="00717F8F" w:rsidRPr="00966BA4" w:rsidRDefault="0071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7274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3BDCE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F8F" w:rsidRPr="00966BA4" w14:paraId="422EF926" w14:textId="77777777">
        <w:trPr>
          <w:trHeight w:val="440"/>
        </w:trPr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B9720" w14:textId="77777777" w:rsidR="00717F8F" w:rsidRPr="00966BA4" w:rsidRDefault="0071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17BBF" w14:textId="77777777" w:rsidR="00717F8F" w:rsidRPr="00966BA4" w:rsidRDefault="0071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0F0E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3632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F8F" w:rsidRPr="00966BA4" w14:paraId="75F369FF" w14:textId="77777777"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109B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D012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[Указать иное подразделение/должность]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FA23" w14:textId="77777777" w:rsidR="00717F8F" w:rsidRPr="00966BA4" w:rsidRDefault="0071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E202" w14:textId="77777777" w:rsidR="00717F8F" w:rsidRPr="00966BA4" w:rsidRDefault="0071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3664D5" w14:textId="6A34100D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BA4">
        <w:rPr>
          <w:rFonts w:ascii="Times New Roman" w:eastAsia="Times New Roman" w:hAnsi="Times New Roman" w:cs="Times New Roman"/>
          <w:b/>
          <w:sz w:val="24"/>
          <w:szCs w:val="24"/>
        </w:rPr>
        <w:t>4.1.3.2.</w:t>
      </w:r>
      <w:r w:rsidR="00966B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966BA4">
        <w:rPr>
          <w:rFonts w:ascii="Times New Roman" w:eastAsia="Times New Roman" w:hAnsi="Times New Roman" w:cs="Times New Roman"/>
          <w:color w:val="0F1115"/>
          <w:sz w:val="24"/>
          <w:szCs w:val="24"/>
        </w:rPr>
        <w:t>Показатели для выплаты и размер квартальной премии</w:t>
      </w:r>
    </w:p>
    <w:tbl>
      <w:tblPr>
        <w:tblStyle w:val="a7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2385"/>
        <w:gridCol w:w="4485"/>
        <w:gridCol w:w="2805"/>
      </w:tblGrid>
      <w:tr w:rsidR="00717F8F" w:rsidRPr="00966BA4" w14:paraId="52D31330" w14:textId="77777777"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0955" w14:textId="77777777" w:rsidR="00717F8F" w:rsidRPr="00966BA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E66F" w14:textId="77777777" w:rsidR="00717F8F" w:rsidRPr="00966BA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подразделения/должности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E0105" w14:textId="77777777" w:rsidR="00717F8F" w:rsidRPr="00966BA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0EB5" w14:textId="77777777" w:rsidR="00717F8F" w:rsidRPr="00966BA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премии</w:t>
            </w:r>
          </w:p>
        </w:tc>
      </w:tr>
      <w:tr w:rsidR="00717F8F" w:rsidRPr="00966BA4" w14:paraId="30BDD702" w14:textId="77777777">
        <w:trPr>
          <w:trHeight w:val="440"/>
        </w:trPr>
        <w:tc>
          <w:tcPr>
            <w:tcW w:w="5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405B0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ADDF7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Вариант:</w:t>
            </w: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112534D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Все подразделения</w:t>
            </w:r>
          </w:p>
        </w:tc>
        <w:tc>
          <w:tcPr>
            <w:tcW w:w="44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29380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Вариант:</w:t>
            </w: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B1904F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 w:rsidRPr="00966BA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- Достижение целевых показателей (KPI) отдела/проекта по итогам квартала.</w:t>
            </w:r>
          </w:p>
          <w:p w14:paraId="0CF9F561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 w:rsidRPr="00966BA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- Успешное завершение этапа проекта в установленные сроки.</w:t>
            </w:r>
          </w:p>
          <w:p w14:paraId="6C473312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- Высокое качество работы: отсутствие критических дефектов, успешное прохождение внутренних аудитов</w:t>
            </w:r>
          </w:p>
        </w:tc>
        <w:tc>
          <w:tcPr>
            <w:tcW w:w="28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F3985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Вариант:</w:t>
            </w: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CE6015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До 100% от должностного оклада</w:t>
            </w: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  <w:r w:rsidRPr="00966BA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, исходя из процента выполнения KPI.</w:t>
            </w:r>
          </w:p>
          <w:p w14:paraId="3948EB62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7AF2B5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Расчет премии зависит от системы оплаты труда, установленной Положением об оплате труда. </w:t>
            </w:r>
          </w:p>
        </w:tc>
      </w:tr>
      <w:tr w:rsidR="00717F8F" w:rsidRPr="00966BA4" w14:paraId="24C5CA56" w14:textId="77777777">
        <w:trPr>
          <w:trHeight w:val="440"/>
        </w:trPr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E259D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F996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CB95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CFAB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F8F" w:rsidRPr="00966BA4" w14:paraId="7BCD0770" w14:textId="77777777">
        <w:trPr>
          <w:trHeight w:val="440"/>
        </w:trPr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FF86B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9FD08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05C9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9663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F8F" w:rsidRPr="00966BA4" w14:paraId="475913D8" w14:textId="77777777">
        <w:trPr>
          <w:trHeight w:val="440"/>
        </w:trPr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34BBA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CDD23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C54E4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C1D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F8F" w:rsidRPr="00966BA4" w14:paraId="1BC5D80D" w14:textId="77777777"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B211B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E845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[Указать иное подразделение]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86248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F1503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FE3AE6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BA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4.1.3.3. </w:t>
      </w:r>
      <w:r w:rsidRPr="00966BA4">
        <w:rPr>
          <w:rFonts w:ascii="Times New Roman" w:eastAsia="Times New Roman" w:hAnsi="Times New Roman" w:cs="Times New Roman"/>
          <w:color w:val="0F1115"/>
          <w:sz w:val="24"/>
          <w:szCs w:val="24"/>
        </w:rPr>
        <w:t>Показатели для выплаты и размер годовой премии</w:t>
      </w:r>
    </w:p>
    <w:tbl>
      <w:tblPr>
        <w:tblStyle w:val="a8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2385"/>
        <w:gridCol w:w="4515"/>
        <w:gridCol w:w="2775"/>
      </w:tblGrid>
      <w:tr w:rsidR="00717F8F" w:rsidRPr="00966BA4" w14:paraId="14738E64" w14:textId="77777777"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4AAB" w14:textId="77777777" w:rsidR="00717F8F" w:rsidRPr="00966BA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560B" w14:textId="77777777" w:rsidR="00717F8F" w:rsidRPr="00966BA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подразделения/должности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A841" w14:textId="77777777" w:rsidR="00717F8F" w:rsidRPr="00966BA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3B1A9" w14:textId="77777777" w:rsidR="00717F8F" w:rsidRPr="00966BA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премии</w:t>
            </w:r>
          </w:p>
        </w:tc>
      </w:tr>
      <w:tr w:rsidR="00717F8F" w:rsidRPr="00966BA4" w14:paraId="11C94F46" w14:textId="77777777">
        <w:trPr>
          <w:trHeight w:val="440"/>
        </w:trPr>
        <w:tc>
          <w:tcPr>
            <w:tcW w:w="5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5EAE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1692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Вариант:</w:t>
            </w: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91C550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Все подразделения</w:t>
            </w:r>
          </w:p>
        </w:tc>
        <w:tc>
          <w:tcPr>
            <w:tcW w:w="45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8BF1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Вариант:</w:t>
            </w: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447C61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 w:rsidRPr="00966BA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Достижение Работодателем установленных финансовых целей (прибыль, выручка).</w:t>
            </w:r>
          </w:p>
          <w:p w14:paraId="2464A1A8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 w:rsidRPr="00966BA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Значительный личный вклад сотрудника в результат компании, достижение индивидуальных целей.</w:t>
            </w:r>
          </w:p>
          <w:p w14:paraId="439A6CCB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Высокое качество работы в течение года.</w:t>
            </w:r>
          </w:p>
        </w:tc>
        <w:tc>
          <w:tcPr>
            <w:tcW w:w="27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7B85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Вариант:</w:t>
            </w: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2B53A5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До 3 должностных окладов</w:t>
            </w: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  <w:r w:rsidRPr="00966BA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, зависит от выполнения целей компании и индивидуальной оценки.</w:t>
            </w:r>
          </w:p>
          <w:p w14:paraId="0C348882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65931B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Расчет премии зависит от системы оплаты труда, установленной Положением об оплате труда. </w:t>
            </w:r>
          </w:p>
        </w:tc>
      </w:tr>
      <w:tr w:rsidR="00717F8F" w:rsidRPr="00966BA4" w14:paraId="4DD3D848" w14:textId="77777777">
        <w:trPr>
          <w:trHeight w:val="440"/>
        </w:trPr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E973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C361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E61F0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01E37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F8F" w:rsidRPr="00966BA4" w14:paraId="3423668B" w14:textId="77777777">
        <w:trPr>
          <w:trHeight w:val="440"/>
        </w:trPr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D13C1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BBC8A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C36A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85B7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F8F" w:rsidRPr="00966BA4" w14:paraId="551F1FD3" w14:textId="77777777">
        <w:trPr>
          <w:trHeight w:val="440"/>
        </w:trPr>
        <w:tc>
          <w:tcPr>
            <w:tcW w:w="5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1AAA7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9F70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D4C33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296D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F8F" w:rsidRPr="00966BA4" w14:paraId="559CB1D7" w14:textId="77777777"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CAC7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0811" w14:textId="77777777" w:rsidR="00717F8F" w:rsidRPr="00966BA4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[Указать иное подразделение]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2A80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3E6D" w14:textId="77777777" w:rsidR="00717F8F" w:rsidRPr="00966BA4" w:rsidRDefault="00717F8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5F6190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4.1.3.4.</w:t>
      </w:r>
      <w:r w:rsidRPr="00966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Показатели для выплаты единовременной премии:</w:t>
      </w:r>
    </w:p>
    <w:p w14:paraId="212ED710" w14:textId="77777777" w:rsidR="00717F8F" w:rsidRPr="00966BA4" w:rsidRDefault="00000000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color w:val="222222"/>
          <w:sz w:val="28"/>
          <w:szCs w:val="28"/>
        </w:rPr>
        <w:t>внесение предложений, которые привели к увеличению объема реализации продукции;</w:t>
      </w:r>
    </w:p>
    <w:p w14:paraId="1CFD3D22" w14:textId="77777777" w:rsidR="00717F8F" w:rsidRPr="00966BA4" w:rsidRDefault="00000000">
      <w:pPr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иные показатели]</w:t>
      </w:r>
    </w:p>
    <w:p w14:paraId="3A1EFD4B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sz w:val="28"/>
          <w:szCs w:val="28"/>
        </w:rPr>
        <w:t>Размер единовременных премий определяется приказом Работодателя, составленного на основании данных, предоставленных руководителями подразделений, в каждом конкретном случае и может достигать до 100 процентов оклада, установленного трудовым договором.</w:t>
      </w:r>
    </w:p>
    <w:p w14:paraId="51E80C13" w14:textId="77777777" w:rsidR="00717F8F" w:rsidRPr="00966BA4" w:rsidRDefault="00717F8F">
      <w:pPr>
        <w:shd w:val="clear" w:color="auto" w:fill="FFFFFF"/>
        <w:spacing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2408F9" w14:textId="77777777" w:rsidR="00717F8F" w:rsidRPr="00966BA4" w:rsidRDefault="00000000">
      <w:pPr>
        <w:shd w:val="clear" w:color="auto" w:fill="FFFFFF"/>
        <w:spacing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4.2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Непроизводственные премии</w:t>
      </w:r>
    </w:p>
    <w:p w14:paraId="57790AA7" w14:textId="77777777" w:rsidR="00717F8F" w:rsidRPr="00966BA4" w:rsidRDefault="00717F8F">
      <w:pPr>
        <w:shd w:val="clear" w:color="auto" w:fill="FFFFFF"/>
        <w:spacing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9A8C79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4.2.1. 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Показатели для выплаты непроизводственных премий и размер премии</w:t>
      </w:r>
    </w:p>
    <w:tbl>
      <w:tblPr>
        <w:tblStyle w:val="a9"/>
        <w:tblW w:w="10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2552"/>
        <w:gridCol w:w="2553"/>
        <w:gridCol w:w="2553"/>
      </w:tblGrid>
      <w:tr w:rsidR="00717F8F" w:rsidRPr="00966BA4" w14:paraId="1CBDE1C9" w14:textId="77777777"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BD5B3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выплат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20266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получения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3031C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B0CFC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717F8F" w:rsidRPr="00966BA4" w14:paraId="7F0762AF" w14:textId="77777777"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A560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Вариант:</w:t>
            </w:r>
          </w:p>
          <w:p w14:paraId="7754270B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sz w:val="28"/>
                <w:szCs w:val="28"/>
              </w:rPr>
              <w:t>Премия к 8 Марта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C2A9" w14:textId="77777777" w:rsidR="00717F8F" w:rsidRPr="00966B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Вариант:</w:t>
            </w:r>
          </w:p>
          <w:p w14:paraId="04BABC5E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sz w:val="28"/>
                <w:szCs w:val="28"/>
              </w:rPr>
              <w:t>Женщины, работающие в компании на 1 марта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1614" w14:textId="77777777" w:rsidR="00717F8F" w:rsidRPr="00966B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Вариант:</w:t>
            </w:r>
          </w:p>
          <w:p w14:paraId="4530AC05" w14:textId="77777777" w:rsidR="00717F8F" w:rsidRPr="00966B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5 000 руб. 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22D7" w14:textId="77777777" w:rsidR="00717F8F" w:rsidRPr="00966B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Вариант:</w:t>
            </w:r>
          </w:p>
          <w:p w14:paraId="0BF988F2" w14:textId="77777777" w:rsidR="00717F8F" w:rsidRPr="00966B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от Дата</w:t>
            </w:r>
          </w:p>
        </w:tc>
      </w:tr>
      <w:tr w:rsidR="00717F8F" w:rsidRPr="00966BA4" w14:paraId="1360D4F3" w14:textId="77777777"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1CB4F" w14:textId="77777777" w:rsidR="00717F8F" w:rsidRPr="00966B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6BA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[выбрать или указать иной вид непроизводственных премий]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79BB" w14:textId="77777777" w:rsidR="00717F8F" w:rsidRPr="00966BA4" w:rsidRDefault="0071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C137" w14:textId="77777777" w:rsidR="00717F8F" w:rsidRPr="00966BA4" w:rsidRDefault="0071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C435B" w14:textId="77777777" w:rsidR="00717F8F" w:rsidRPr="00966BA4" w:rsidRDefault="0071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4D62E6B" w14:textId="77777777" w:rsidR="00717F8F" w:rsidRPr="00966BA4" w:rsidRDefault="00717F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BF84EE" w14:textId="77777777" w:rsidR="00717F8F" w:rsidRPr="00966BA4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5. Условия, влияющие на выплату премий</w:t>
      </w:r>
    </w:p>
    <w:p w14:paraId="795B71EE" w14:textId="77777777" w:rsidR="00717F8F" w:rsidRPr="00966BA4" w:rsidRDefault="00717F8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2E9EA3" w14:textId="77777777" w:rsidR="00717F8F" w:rsidRPr="00966BA4" w:rsidRDefault="00000000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5.1. Производственные премии</w:t>
      </w:r>
    </w:p>
    <w:p w14:paraId="4B88B1B3" w14:textId="77777777" w:rsidR="00717F8F" w:rsidRPr="00966BA4" w:rsidRDefault="00717F8F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15FBBD" w14:textId="77777777" w:rsidR="00717F8F" w:rsidRPr="00966BA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5.1.1.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Работодатель вправе снизить размер премии в случаях:</w:t>
      </w:r>
    </w:p>
    <w:p w14:paraId="24676817" w14:textId="77777777" w:rsidR="00717F8F" w:rsidRPr="00966BA4" w:rsidRDefault="00000000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sz w:val="28"/>
          <w:szCs w:val="28"/>
        </w:rPr>
        <w:t>недостижения Работником установленных в разделе 3 показателей премирования;</w:t>
      </w:r>
    </w:p>
    <w:p w14:paraId="2E10F972" w14:textId="77777777" w:rsidR="00717F8F" w:rsidRPr="00966BA4" w:rsidRDefault="00000000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sz w:val="28"/>
          <w:szCs w:val="28"/>
        </w:rPr>
        <w:t>невыполнения или ненадлежащего выполнения должностных обязанностей;</w:t>
      </w:r>
    </w:p>
    <w:p w14:paraId="5C3E6201" w14:textId="77777777" w:rsidR="00717F8F" w:rsidRPr="00966BA4" w:rsidRDefault="00000000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sz w:val="28"/>
          <w:szCs w:val="28"/>
        </w:rPr>
        <w:t>нарушения правил внутреннего трудового распорядка, требований по охране труда и техники безопасности;</w:t>
      </w:r>
    </w:p>
    <w:p w14:paraId="6042A72A" w14:textId="77777777" w:rsidR="00717F8F" w:rsidRPr="00966BA4" w:rsidRDefault="00000000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sz w:val="28"/>
          <w:szCs w:val="28"/>
        </w:rPr>
        <w:t>наличия дисциплинарного взыскания;</w:t>
      </w:r>
    </w:p>
    <w:p w14:paraId="7813D830" w14:textId="77777777" w:rsidR="00717F8F" w:rsidRPr="00966BA4" w:rsidRDefault="00000000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[выбрать или указать иные случаи]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C5992CA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5.1.2.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Наличие дисциплинарного взыскания подтверждается соответствующим приказом. Нарушения, которые не повлекли дисциплинарного взыскания, но являются основанием для снижения премии, подтверждаются </w:t>
      </w: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[служебными записками руководителей подразделений, актами, докладными записками и иными документами]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6111D9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5.1.3.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Частичная выплата премий Работнику производится на основании приказа Работодателя с обязательным указанием причин невыплаты или уменьшения размера премии.</w:t>
      </w:r>
    </w:p>
    <w:p w14:paraId="3DF669BB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 xml:space="preserve">5.1.4. 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В случае привлечения Работника к дисциплинарной ответственности уменьшать можно только входящие в состав заработной платы премии, которые полагаются за период, в котором к Работнику было применено соответствующее дисциплинарное взыскание.</w:t>
      </w:r>
    </w:p>
    <w:p w14:paraId="3142F1BE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5.1.5.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Размер месячной заработной платы Работника после снижения или невыплаты премии не должен уменьшаться более чем на 20 процентов независимо от оснований, ставших причиной для снижения или невыплаты премии. </w:t>
      </w: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[Месячная заработная плата Работника определяется по результатам его работы за предыдущий месяц.]</w:t>
      </w:r>
    </w:p>
    <w:p w14:paraId="7040D273" w14:textId="77777777" w:rsidR="00717F8F" w:rsidRPr="00966BA4" w:rsidRDefault="00717F8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1D66A1C" w14:textId="77777777" w:rsidR="00717F8F" w:rsidRPr="00966BA4" w:rsidRDefault="00000000">
      <w:pPr>
        <w:shd w:val="clear" w:color="auto" w:fill="FFFFFF"/>
        <w:spacing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5.2.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Непроизводственные премии</w:t>
      </w:r>
    </w:p>
    <w:p w14:paraId="19B1700B" w14:textId="77777777" w:rsidR="00717F8F" w:rsidRPr="00966BA4" w:rsidRDefault="00717F8F">
      <w:pPr>
        <w:shd w:val="clear" w:color="auto" w:fill="FFFFFF"/>
        <w:spacing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240E7F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5.2.1.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Непроизводственные премии не подлежат снижению или отмене после их назначения, за исключением случаев прекращения трудового договора до даты выплаты. </w:t>
      </w:r>
    </w:p>
    <w:p w14:paraId="4D4CE6F7" w14:textId="77777777" w:rsidR="00717F8F" w:rsidRPr="00966BA4" w:rsidRDefault="00717F8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4580DA" w14:textId="77777777" w:rsidR="00717F8F" w:rsidRPr="00966BA4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6. Порядок выплаты премий</w:t>
      </w:r>
    </w:p>
    <w:p w14:paraId="776CECFB" w14:textId="77777777" w:rsidR="00717F8F" w:rsidRPr="00966BA4" w:rsidRDefault="00717F8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CC4575" w14:textId="77777777" w:rsidR="00717F8F" w:rsidRPr="00966BA4" w:rsidRDefault="00000000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6.1. Производственные премии</w:t>
      </w:r>
    </w:p>
    <w:p w14:paraId="3F915F1D" w14:textId="77777777" w:rsidR="00717F8F" w:rsidRPr="00966BA4" w:rsidRDefault="00717F8F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FAAB8F" w14:textId="77777777" w:rsidR="00717F8F" w:rsidRPr="00966BA4" w:rsidRDefault="00000000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6.1.1.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выплаты производственных премий является приказ Работодателя, изданный на основании письменного представления непосредственного руководителя Работника.</w:t>
      </w:r>
    </w:p>
    <w:p w14:paraId="1994667E" w14:textId="77777777" w:rsidR="00717F8F" w:rsidRPr="00966BA4" w:rsidRDefault="00000000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6.1.2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. Представление о премировании должно содержать список Работников, рекомендованных к премированию; обоснование (достижение показателей, утвержденных разделом 3); расчет размера премии (в процентах от оклада, фиксированной сумме или иной форме).</w:t>
      </w:r>
    </w:p>
    <w:p w14:paraId="6D2CA592" w14:textId="77777777" w:rsidR="00717F8F" w:rsidRPr="00966BA4" w:rsidRDefault="00000000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6.1.3.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Сроки выплаты производственных премий:</w:t>
      </w:r>
    </w:p>
    <w:p w14:paraId="64D8BBE9" w14:textId="77777777" w:rsidR="00717F8F" w:rsidRPr="00966BA4" w:rsidRDefault="00000000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sz w:val="28"/>
          <w:szCs w:val="28"/>
        </w:rPr>
        <w:t>ежемесячные производственные премии выплачиваются в срок, установленный ПВТР, вместе с заработной платой за вторую половину месяца;</w:t>
      </w:r>
    </w:p>
    <w:p w14:paraId="69ADCCCF" w14:textId="77777777" w:rsidR="00717F8F" w:rsidRPr="00966BA4" w:rsidRDefault="00000000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ежеквартальные производственные премии выплачиваются не позднее </w:t>
      </w: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число]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числа месяца, следующего за отчетным кварталом</w:t>
      </w:r>
    </w:p>
    <w:p w14:paraId="4B970202" w14:textId="77777777" w:rsidR="00717F8F" w:rsidRPr="00966BA4" w:rsidRDefault="00000000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годовые производственные премии выплачиваются до </w:t>
      </w: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число и месяц]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года, следующего за отчетным;</w:t>
      </w:r>
    </w:p>
    <w:p w14:paraId="7B34D446" w14:textId="77777777" w:rsidR="00717F8F" w:rsidRPr="00966BA4" w:rsidRDefault="00000000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единоразовые производственные премии выплачиваются </w:t>
      </w: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вариант: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в течение 10 рабочих дней после подписания акта приемки-передачи результатов поручения или закрытия проекта;</w:t>
      </w:r>
    </w:p>
    <w:p w14:paraId="34C0818F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6.1.4.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Вариант: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Работникам, проработавшим неполное количество рабочих дней в месяце, квартале или календарном году, премии выплачиваются пропорционально времени, отработанному в учетном периоде.</w:t>
      </w:r>
    </w:p>
    <w:p w14:paraId="583715CD" w14:textId="77777777" w:rsidR="00717F8F" w:rsidRPr="00966BA4" w:rsidRDefault="000000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6.1.5.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Работодатель вправе принять решение о премировании по итогам года Работников, трудовой договор с которыми прекращен на дату принятия соответствующего решения при достижении показателей премирования в случае их значительного вклада в деятельность. В этом случае размер выплаты определяется пропорционально времени работы в организации в отчетном периоде.</w:t>
      </w:r>
    </w:p>
    <w:p w14:paraId="544C44EB" w14:textId="77777777" w:rsidR="00717F8F" w:rsidRPr="00966BA4" w:rsidRDefault="00717F8F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FCD759" w14:textId="77777777" w:rsidR="00717F8F" w:rsidRPr="00966BA4" w:rsidRDefault="00000000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6.2. Непроизводственные премии</w:t>
      </w:r>
    </w:p>
    <w:p w14:paraId="5ADE1AFE" w14:textId="77777777" w:rsidR="00717F8F" w:rsidRPr="00966BA4" w:rsidRDefault="00717F8F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BE5BD1" w14:textId="77777777" w:rsidR="00717F8F" w:rsidRPr="00966BA4" w:rsidRDefault="00000000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6.2.1.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Решение о выплате непроизводственных премий принимается на основании ходатайства руководителя подразделения </w:t>
      </w: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[для организаций] 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по личному решению Работодателя </w:t>
      </w: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[для ИП]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D516B9" w14:textId="6604E044" w:rsidR="00717F8F" w:rsidRPr="00966BA4" w:rsidRDefault="00000000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6.2.2.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оформляется в произвольной форме и должно </w:t>
      </w:r>
      <w:r w:rsidR="00966BA4" w:rsidRPr="00966BA4">
        <w:rPr>
          <w:rFonts w:ascii="Times New Roman" w:eastAsia="Times New Roman" w:hAnsi="Times New Roman" w:cs="Times New Roman"/>
          <w:sz w:val="28"/>
          <w:szCs w:val="28"/>
        </w:rPr>
        <w:t>включать ФИО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Работника, обоснование (например, событие), предложенный размер премии.</w:t>
      </w:r>
    </w:p>
    <w:p w14:paraId="03D5A116" w14:textId="77777777" w:rsidR="00717F8F" w:rsidRPr="00966BA4" w:rsidRDefault="00000000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6.2.3.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Непроизводственные премии выплачиваются не позднее </w:t>
      </w:r>
      <w:r w:rsidRPr="00966BA4"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количество дней]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 дней с даты издания приказа.</w:t>
      </w:r>
    </w:p>
    <w:p w14:paraId="35916F5B" w14:textId="77777777" w:rsidR="00717F8F" w:rsidRPr="00966BA4" w:rsidRDefault="00717F8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69CFE6" w14:textId="77777777" w:rsidR="00717F8F" w:rsidRPr="00966BA4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>7. Заключительные положения</w:t>
      </w:r>
    </w:p>
    <w:p w14:paraId="21597C3B" w14:textId="77777777" w:rsidR="00717F8F" w:rsidRPr="00966BA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 xml:space="preserve">7.1. 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Настоящее Положение вступает в силу с даты его утверждения и действует до замены его новым Положением о премировании.</w:t>
      </w:r>
    </w:p>
    <w:p w14:paraId="00FF9677" w14:textId="77777777" w:rsidR="00717F8F" w:rsidRPr="00966BA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 xml:space="preserve">7.2. 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Изменения и дополнения в настоящее Положение вносятся Приказом в связи с изменениями в законодательстве РФ, а также по усмотрению Работодателя в одностороннем порядке.</w:t>
      </w:r>
    </w:p>
    <w:p w14:paraId="683BFB17" w14:textId="77777777" w:rsidR="00717F8F" w:rsidRPr="00966BA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 xml:space="preserve">7.3. 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>Все споры и разногласия, связанные с применением настоящего Положения, подлежат разрешению в порядке, предусмотренном законодательством Российской Федерации.</w:t>
      </w:r>
    </w:p>
    <w:p w14:paraId="601C9379" w14:textId="77777777" w:rsidR="00717F8F" w:rsidRPr="00966BA4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BA4">
        <w:rPr>
          <w:rFonts w:ascii="Times New Roman" w:eastAsia="Times New Roman" w:hAnsi="Times New Roman" w:cs="Times New Roman"/>
          <w:b/>
          <w:sz w:val="28"/>
          <w:szCs w:val="28"/>
        </w:rPr>
        <w:t xml:space="preserve">7.4. </w:t>
      </w:r>
      <w:r w:rsidRPr="00966BA4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является локальным нормативным актом. С настоящим Положением должны быть ознакомлены под подпись все Работники, на которых оно распространяется. </w:t>
      </w:r>
    </w:p>
    <w:p w14:paraId="43526066" w14:textId="77777777" w:rsidR="00717F8F" w:rsidRDefault="00717F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sectPr w:rsidR="00717F8F">
      <w:headerReference w:type="default" r:id="rId7"/>
      <w:headerReference w:type="first" r:id="rId8"/>
      <w:pgSz w:w="11909" w:h="16834"/>
      <w:pgMar w:top="1133" w:right="566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8C04" w14:textId="77777777" w:rsidR="00383D97" w:rsidRDefault="00383D97">
      <w:pPr>
        <w:spacing w:line="240" w:lineRule="auto"/>
      </w:pPr>
      <w:r>
        <w:separator/>
      </w:r>
    </w:p>
  </w:endnote>
  <w:endnote w:type="continuationSeparator" w:id="0">
    <w:p w14:paraId="617D6FF5" w14:textId="77777777" w:rsidR="00383D97" w:rsidRDefault="0038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363A" w14:textId="77777777" w:rsidR="00383D97" w:rsidRDefault="00383D97">
      <w:pPr>
        <w:spacing w:line="240" w:lineRule="auto"/>
      </w:pPr>
      <w:r>
        <w:separator/>
      </w:r>
    </w:p>
  </w:footnote>
  <w:footnote w:type="continuationSeparator" w:id="0">
    <w:p w14:paraId="0E44B62F" w14:textId="77777777" w:rsidR="00383D97" w:rsidRDefault="00383D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342F" w14:textId="77777777" w:rsidR="00717F8F" w:rsidRDefault="00000000">
    <w:pPr>
      <w:jc w:val="center"/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966BA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DC87" w14:textId="77777777" w:rsidR="00717F8F" w:rsidRDefault="00717F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95C"/>
    <w:multiLevelType w:val="multilevel"/>
    <w:tmpl w:val="A1BE5EDC"/>
    <w:lvl w:ilvl="0">
      <w:start w:val="1"/>
      <w:numFmt w:val="bullet"/>
      <w:lvlText w:val="一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293A96"/>
    <w:multiLevelType w:val="multilevel"/>
    <w:tmpl w:val="7CC8994C"/>
    <w:lvl w:ilvl="0">
      <w:start w:val="1"/>
      <w:numFmt w:val="bullet"/>
      <w:lvlText w:val="一"/>
      <w:lvlJc w:val="left"/>
      <w:pPr>
        <w:ind w:left="720" w:hanging="360"/>
      </w:pPr>
      <w:rPr>
        <w:rFonts w:ascii="Arial" w:eastAsia="Arial" w:hAnsi="Arial" w:cs="Arial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7868A6"/>
    <w:multiLevelType w:val="multilevel"/>
    <w:tmpl w:val="0E42592E"/>
    <w:lvl w:ilvl="0">
      <w:start w:val="1"/>
      <w:numFmt w:val="bullet"/>
      <w:lvlText w:val="一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475C66"/>
    <w:multiLevelType w:val="multilevel"/>
    <w:tmpl w:val="FFA886E6"/>
    <w:lvl w:ilvl="0">
      <w:start w:val="1"/>
      <w:numFmt w:val="bullet"/>
      <w:lvlText w:val="一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F117B3"/>
    <w:multiLevelType w:val="multilevel"/>
    <w:tmpl w:val="D4D6AB7E"/>
    <w:lvl w:ilvl="0">
      <w:start w:val="1"/>
      <w:numFmt w:val="bullet"/>
      <w:lvlText w:val="一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E43437"/>
    <w:multiLevelType w:val="multilevel"/>
    <w:tmpl w:val="B99C0D5A"/>
    <w:lvl w:ilvl="0">
      <w:start w:val="1"/>
      <w:numFmt w:val="bullet"/>
      <w:lvlText w:val="一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0064419">
    <w:abstractNumId w:val="2"/>
  </w:num>
  <w:num w:numId="2" w16cid:durableId="177545998">
    <w:abstractNumId w:val="3"/>
  </w:num>
  <w:num w:numId="3" w16cid:durableId="781221866">
    <w:abstractNumId w:val="4"/>
  </w:num>
  <w:num w:numId="4" w16cid:durableId="1781759221">
    <w:abstractNumId w:val="0"/>
  </w:num>
  <w:num w:numId="5" w16cid:durableId="1821311839">
    <w:abstractNumId w:val="5"/>
  </w:num>
  <w:num w:numId="6" w16cid:durableId="53851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8F"/>
    <w:rsid w:val="00250A06"/>
    <w:rsid w:val="00383D97"/>
    <w:rsid w:val="00717F8F"/>
    <w:rsid w:val="0096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BC8C"/>
  <w15:docId w15:val="{00DDE2E5-F1EB-447D-B769-CB20F11B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1458</Words>
  <Characters>8313</Characters>
  <Application>Microsoft Office Word</Application>
  <DocSecurity>0</DocSecurity>
  <Lines>69</Lines>
  <Paragraphs>19</Paragraphs>
  <ScaleCrop>false</ScaleCrop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Violetta Kitova</cp:lastModifiedBy>
  <cp:revision>2</cp:revision>
  <dcterms:created xsi:type="dcterms:W3CDTF">2025-10-09T11:56:00Z</dcterms:created>
  <dcterms:modified xsi:type="dcterms:W3CDTF">2025-10-09T11:58:00Z</dcterms:modified>
</cp:coreProperties>
</file>