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РАСТОРЖЕНИИ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___/__ от ___.___.20___</w:t>
      </w:r>
      <w:r>
        <w:rPr>
          <w:rFonts w:ascii="Times New Roman" w:hAnsi="Times New Roman" w:cs="Times New Roman"/>
          <w:b/>
          <w:sz w:val="24"/>
          <w:szCs w:val="24"/>
        </w:rPr>
        <w:t xml:space="preserve">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40" w:lineRule="auto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Москва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______»_________</w:t>
      </w:r>
      <w:r>
        <w:rPr>
          <w:rFonts w:ascii="Times New Roman" w:hAnsi="Times New Roman" w:cs="Times New Roman"/>
          <w:sz w:val="24"/>
          <w:szCs w:val="24"/>
        </w:rPr>
        <w:t xml:space="preserve">202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Главное управление Министерства внутренних дел Российской Федерации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городу Москве (ГУ МВД России по г. Москве</w:t>
      </w:r>
      <w:r>
        <w:rPr>
          <w:rFonts w:ascii="Times New Roman" w:hAnsi="Times New Roman" w:cs="Times New Roman"/>
          <w:sz w:val="24"/>
          <w:szCs w:val="24"/>
        </w:rPr>
        <w:t xml:space="preserve">), далее именуемое «Оператор», </w:t>
      </w:r>
      <w:r>
        <w:rPr>
          <w:rFonts w:ascii="Times New Roman" w:hAnsi="Times New Roman" w:cs="Times New Roman"/>
          <w:sz w:val="24"/>
          <w:szCs w:val="24"/>
        </w:rPr>
        <w:t xml:space="preserve">в лице начальника Управления по вопросам миграции ГУ МВД России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Москве Сергиенко Дмитрия Владимировича, действую</w:t>
      </w:r>
      <w:r>
        <w:rPr>
          <w:rFonts w:ascii="Times New Roman" w:hAnsi="Times New Roman" w:cs="Times New Roman"/>
          <w:sz w:val="24"/>
          <w:szCs w:val="24"/>
        </w:rPr>
        <w:t xml:space="preserve">щего на </w:t>
      </w:r>
      <w:r>
        <w:rPr>
          <w:rFonts w:ascii="Times New Roman" w:hAnsi="Times New Roman" w:cs="Times New Roman"/>
          <w:sz w:val="24"/>
          <w:szCs w:val="24"/>
        </w:rPr>
        <w:t xml:space="preserve">основании доверенности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1/461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, ИНН 77070891</w:t>
      </w:r>
      <w:r>
        <w:rPr>
          <w:rFonts w:ascii="Times New Roman" w:hAnsi="Times New Roman" w:cs="Times New Roman"/>
          <w:sz w:val="24"/>
          <w:szCs w:val="24"/>
        </w:rPr>
        <w:t xml:space="preserve">01, КПП 770701001, находящееся </w:t>
      </w:r>
      <w:r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 xml:space="preserve">127994, </w:t>
      </w:r>
      <w:r>
        <w:rPr>
          <w:rFonts w:ascii="Times New Roman" w:hAnsi="Times New Roman" w:cs="Times New Roman"/>
          <w:sz w:val="24"/>
          <w:szCs w:val="24"/>
        </w:rPr>
        <w:t xml:space="preserve">г. Москв</w:t>
      </w:r>
      <w:r>
        <w:rPr>
          <w:rFonts w:ascii="Times New Roman" w:hAnsi="Times New Roman" w:cs="Times New Roman"/>
          <w:sz w:val="24"/>
          <w:szCs w:val="24"/>
        </w:rPr>
        <w:t xml:space="preserve">а, ул.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Петровка, 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38,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Общество</w:t>
      </w:r>
      <w:r>
        <w:rPr>
          <w:rFonts w:ascii="Times New Roman" w:hAnsi="Times New Roman" w:cs="Times New Roman"/>
          <w:sz w:val="24"/>
          <w:szCs w:val="24"/>
        </w:rPr>
        <w:t xml:space="preserve"> с ограниченной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ответственностью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(название организации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(ФИО)…,</w:t>
      </w:r>
      <w:r>
        <w:rPr>
          <w:rFonts w:ascii="Times New Roman" w:hAnsi="Times New Roman" w:cs="Times New Roman"/>
          <w:sz w:val="24"/>
          <w:szCs w:val="24"/>
        </w:rPr>
        <w:t xml:space="preserve"> ИНН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КПП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ОГРН</w:t>
      </w:r>
      <w:r>
        <w:rPr>
          <w:rFonts w:ascii="Times New Roman" w:hAnsi="Times New Roman" w:cs="Times New Roman"/>
          <w:sz w:val="24"/>
          <w:szCs w:val="24"/>
        </w:rPr>
        <w:t xml:space="preserve">/ОГРНИП</w:t>
      </w:r>
      <w:r>
        <w:rPr>
          <w:rFonts w:ascii="Times New Roman" w:hAnsi="Times New Roman" w:cs="Times New Roman"/>
          <w:sz w:val="24"/>
          <w:szCs w:val="24"/>
        </w:rPr>
        <w:t xml:space="preserve">, далее именуемое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ый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«Поставщик»,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</w:t>
      </w:r>
      <w:r>
        <w:rPr>
          <w:rFonts w:ascii="Times New Roman" w:hAnsi="Times New Roman" w:cs="Times New Roman"/>
          <w:sz w:val="24"/>
          <w:szCs w:val="24"/>
        </w:rPr>
        <w:t xml:space="preserve">/Индивидуального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ФИО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(Устава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записи в ЕГРИП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«Стороны»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заключили настоящее Соглашение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расторжении </w:t>
      </w:r>
      <w:r>
        <w:rPr>
          <w:rFonts w:ascii="Times New Roman" w:hAnsi="Times New Roman" w:cs="Times New Roman"/>
          <w:sz w:val="24"/>
          <w:szCs w:val="24"/>
        </w:rPr>
        <w:t xml:space="preserve">Соглашения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</w:t>
      </w:r>
      <w:r>
        <w:rPr>
          <w:rFonts w:ascii="Times New Roman" w:hAnsi="Times New Roman" w:cs="Times New Roman"/>
          <w:sz w:val="24"/>
          <w:szCs w:val="24"/>
        </w:rPr>
        <w:t xml:space="preserve">формационном взаимодействии №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  <w:t xml:space="preserve"> (далее – «Соглашение») о 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нижеследующем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ind w:firstLine="709"/>
        <w:jc w:val="both"/>
        <w:spacing w:line="240" w:lineRule="auto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Считать </w:t>
      </w:r>
      <w:r>
        <w:rPr>
          <w:rFonts w:ascii="Times New Roman" w:hAnsi="Times New Roman" w:cs="Times New Roman"/>
          <w:sz w:val="24"/>
          <w:szCs w:val="24"/>
        </w:rPr>
        <w:t xml:space="preserve">Соглашение </w:t>
      </w:r>
      <w:r>
        <w:rPr>
          <w:rFonts w:ascii="Times New Roman" w:hAnsi="Times New Roman" w:cs="Times New Roman"/>
          <w:sz w:val="24"/>
          <w:szCs w:val="24"/>
        </w:rPr>
        <w:t xml:space="preserve">№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b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г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 информационном взаимодействии между Главным управлением Министерства внутренних дел Российской Федерации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городу Москве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Обществом с ограниченной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(название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организации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редпринимателем</w:t>
      </w:r>
      <w:r>
        <w:rPr>
          <w:rFonts w:ascii="Times New Roman" w:hAnsi="Times New Roman" w:cs="Times New Roman"/>
          <w:sz w:val="24"/>
          <w:szCs w:val="24"/>
        </w:rPr>
        <w:t xml:space="preserve"> (ФИО)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гостиничных услуг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расторгнутым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даты подписания Сторонами настоящего Соглашения.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ind w:firstLine="709"/>
        <w:jc w:val="both"/>
        <w:spacing w:line="240" w:lineRule="auto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Взаимные обязательства Сторон по Соглашению считаются прекращенными с даты подписания настоящего Соглашения. </w:t>
      </w:r>
      <w:r>
        <w:rPr>
          <w:rFonts w:ascii="Times New Roman" w:hAnsi="Times New Roman" w:cs="Times New Roman"/>
          <w:sz w:val="24"/>
          <w:szCs w:val="24"/>
        </w:rPr>
        <w:t xml:space="preserve">Стороны не имеют друг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другу претензий, связанных с исполнением Соглашения об информационном взаимодействии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b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….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 ……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ind w:firstLine="709"/>
        <w:jc w:val="both"/>
        <w:spacing w:line="240" w:lineRule="auto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Соглашение составлено в 2 (двух) экземплярах, имеющих равную юридическую силу, по экземпляру каждой стороне.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3"/>
        <w:numPr>
          <w:ilvl w:val="0"/>
          <w:numId w:val="1"/>
        </w:numPr>
        <w:ind w:firstLine="709"/>
        <w:jc w:val="both"/>
        <w:spacing w:line="240" w:lineRule="auto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Сторонами и является неотъемлемой частью Соглашения.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line="240" w:lineRule="auto"/>
        <w:tabs>
          <w:tab w:val="left" w:pos="7905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Реквизиты и подписи сторон.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5308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Оператор:                                                                  Поставщик:</w:t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10194" w:type="dxa"/>
        <w:tblInd w:w="-131" w:type="dxa"/>
        <w:tblLook w:val="0000" w:firstRow="0" w:lastRow="0" w:firstColumn="0" w:lastColumn="0" w:noHBand="0" w:noVBand="0"/>
      </w:tblPr>
      <w:tblGrid>
        <w:gridCol w:w="5201"/>
        <w:gridCol w:w="4993"/>
      </w:tblGrid>
      <w:tr>
        <w:tblPrEx/>
        <w:trPr>
          <w:trHeight w:val="4671"/>
        </w:trPr>
        <w:tc>
          <w:tcPr>
            <w:tcW w:w="5201" w:type="dxa"/>
            <w:textDirection w:val="lrTb"/>
            <w:noWrap w:val="false"/>
          </w:tcPr>
          <w:p>
            <w:pPr>
              <w:ind w:left="126"/>
              <w:spacing w:after="0" w:line="240" w:lineRule="auto"/>
              <w:tabs>
                <w:tab w:val="left" w:pos="660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 МВД России по г. Москве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127994, г. Москва, ул. Петровка, д. 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7707089101, КПП 770701001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26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Управления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по г. Москве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Сергиенко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660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/ 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660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название средства размещения: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ОГРН/ОГРНИП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ООО)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 (для ИП)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дрес предоставления гостиничных услуг: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/ Индивидуальный предприниматель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_____________________________(ФИО)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790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/>
        <w:tabs>
          <w:tab w:val="left" w:pos="790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8" w:right="566" w:bottom="14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paragraph" w:styleId="624">
    <w:name w:val="Balloon Text"/>
    <w:basedOn w:val="619"/>
    <w:link w:val="62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iugul</dc:creator>
  <cp:lastModifiedBy>Петрик Ирина Михайловна</cp:lastModifiedBy>
  <cp:revision>16</cp:revision>
  <dcterms:created xsi:type="dcterms:W3CDTF">2021-08-09T12:08:00Z</dcterms:created>
  <dcterms:modified xsi:type="dcterms:W3CDTF">2025-02-18T06:32:36Z</dcterms:modified>
</cp:coreProperties>
</file>